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F30EE" w14:textId="36F3A387" w:rsidR="008D68E8" w:rsidRPr="00D934F8" w:rsidRDefault="468364F2" w:rsidP="00822C17">
      <w:pPr>
        <w:jc w:val="center"/>
      </w:pPr>
      <w:r w:rsidRPr="00822C17">
        <w:rPr>
          <w:noProof/>
        </w:rPr>
        <w:drawing>
          <wp:inline distT="0" distB="0" distL="0" distR="0" wp14:anchorId="0A5FCB9A" wp14:editId="193F3FF9">
            <wp:extent cx="4429125" cy="745496"/>
            <wp:effectExtent l="0" t="0" r="0" b="0"/>
            <wp:docPr id="3" name="Picture 3"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a:extLst>
                        <a:ext uri="{C183D7F6-B498-43B3-948B-1728B52AA6E4}">
                          <adec:decorativ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val="0"/>
                        </a:ext>
                      </a:extLst>
                    </a:blip>
                    <a:stretch>
                      <a:fillRect/>
                    </a:stretch>
                  </pic:blipFill>
                  <pic:spPr>
                    <a:xfrm>
                      <a:off x="0" y="0"/>
                      <a:ext cx="4429125" cy="745496"/>
                    </a:xfrm>
                    <a:prstGeom prst="rect">
                      <a:avLst/>
                    </a:prstGeom>
                  </pic:spPr>
                </pic:pic>
              </a:graphicData>
            </a:graphic>
          </wp:inline>
        </w:drawing>
      </w:r>
    </w:p>
    <w:p w14:paraId="0384F20E" w14:textId="77777777" w:rsidR="00E65C54" w:rsidRPr="00D934F8" w:rsidRDefault="00E65C54" w:rsidP="00417633">
      <w:pPr>
        <w:rPr>
          <w:rFonts w:cstheme="minorHAnsi"/>
        </w:rPr>
      </w:pPr>
    </w:p>
    <w:p w14:paraId="710F15E0" w14:textId="77777777" w:rsidR="00CB5024" w:rsidRDefault="00CB5024" w:rsidP="00CB5024">
      <w:pPr>
        <w:rPr>
          <w:rFonts w:ascii="Museo Slab 500" w:hAnsi="Museo Slab 500"/>
          <w:sz w:val="56"/>
          <w:szCs w:val="56"/>
        </w:rPr>
      </w:pPr>
    </w:p>
    <w:p w14:paraId="1F717F7E" w14:textId="05760BDB" w:rsidR="00C0030D" w:rsidRPr="00CB5024" w:rsidRDefault="4E8BF27D" w:rsidP="00D934F8">
      <w:pPr>
        <w:jc w:val="center"/>
        <w:rPr>
          <w:rFonts w:ascii="Museo Slab 500" w:hAnsi="Museo Slab 500"/>
          <w:b/>
          <w:bCs/>
          <w:sz w:val="56"/>
          <w:szCs w:val="56"/>
        </w:rPr>
      </w:pPr>
      <w:r w:rsidRPr="7D7C1DDB">
        <w:rPr>
          <w:rFonts w:ascii="Museo Slab 500" w:hAnsi="Museo Slab 500"/>
          <w:b/>
          <w:bCs/>
          <w:sz w:val="56"/>
          <w:szCs w:val="56"/>
        </w:rPr>
        <w:t xml:space="preserve">Supplemental </w:t>
      </w:r>
      <w:r w:rsidR="00C0030D" w:rsidRPr="7D7C1DDB">
        <w:rPr>
          <w:rFonts w:ascii="Museo Slab 500" w:hAnsi="Museo Slab 500"/>
          <w:b/>
          <w:bCs/>
          <w:sz w:val="56"/>
          <w:szCs w:val="56"/>
        </w:rPr>
        <w:t>Funding Opportunity</w:t>
      </w:r>
    </w:p>
    <w:p w14:paraId="1BCB3947" w14:textId="0EEEBD78" w:rsidR="00CB5024" w:rsidRPr="00CB5024" w:rsidRDefault="00CB5024" w:rsidP="00D934F8">
      <w:pPr>
        <w:jc w:val="center"/>
        <w:rPr>
          <w:rFonts w:ascii="Museo Slab 500" w:hAnsi="Museo Slab 500"/>
          <w:sz w:val="46"/>
          <w:szCs w:val="46"/>
        </w:rPr>
      </w:pPr>
      <w:r w:rsidRPr="15661168">
        <w:rPr>
          <w:rFonts w:ascii="Museo Slab 500" w:hAnsi="Museo Slab 500"/>
          <w:sz w:val="46"/>
          <w:szCs w:val="46"/>
        </w:rPr>
        <w:t>School Counselor Corps Grant Program</w:t>
      </w:r>
      <w:r w:rsidR="145669D5" w:rsidRPr="15661168">
        <w:rPr>
          <w:rFonts w:ascii="Museo Slab 500" w:hAnsi="Museo Slab 500"/>
          <w:sz w:val="46"/>
          <w:szCs w:val="46"/>
        </w:rPr>
        <w:t xml:space="preserve"> (SCCGP)</w:t>
      </w:r>
    </w:p>
    <w:p w14:paraId="7AD4F35B" w14:textId="6FC46D71" w:rsidR="00CB5024" w:rsidRPr="00CB5024" w:rsidRDefault="00CB5024" w:rsidP="00D934F8">
      <w:pPr>
        <w:jc w:val="center"/>
        <w:rPr>
          <w:rFonts w:ascii="Museo Slab 500" w:hAnsi="Museo Slab 500"/>
          <w:sz w:val="46"/>
          <w:szCs w:val="36"/>
        </w:rPr>
      </w:pPr>
      <w:r w:rsidRPr="00CB5024">
        <w:rPr>
          <w:rFonts w:ascii="Museo Slab 500" w:hAnsi="Museo Slab 500"/>
          <w:sz w:val="46"/>
          <w:szCs w:val="36"/>
        </w:rPr>
        <w:t>Supplemental Funds FY2024-2025</w:t>
      </w:r>
    </w:p>
    <w:p w14:paraId="3A9FF85C" w14:textId="77777777" w:rsidR="00C4024C" w:rsidRPr="009520FA" w:rsidRDefault="00C4024C" w:rsidP="00C4024C">
      <w:pPr>
        <w:pStyle w:val="Header"/>
        <w:tabs>
          <w:tab w:val="clear" w:pos="4680"/>
          <w:tab w:val="clear" w:pos="9360"/>
        </w:tabs>
        <w:rPr>
          <w:rFonts w:cstheme="minorHAnsi"/>
        </w:rPr>
      </w:pPr>
    </w:p>
    <w:p w14:paraId="2607BC16" w14:textId="216A49B2" w:rsidR="00C4024C" w:rsidRDefault="009520FA" w:rsidP="7D7C1DDB">
      <w:pPr>
        <w:jc w:val="center"/>
        <w:rPr>
          <w:b/>
          <w:bCs/>
          <w:sz w:val="32"/>
          <w:szCs w:val="32"/>
        </w:rPr>
      </w:pPr>
      <w:r w:rsidRPr="15661168">
        <w:rPr>
          <w:sz w:val="32"/>
          <w:szCs w:val="32"/>
        </w:rPr>
        <w:t>Application Due</w:t>
      </w:r>
      <w:r w:rsidR="00C4024C" w:rsidRPr="15661168">
        <w:rPr>
          <w:sz w:val="32"/>
          <w:szCs w:val="32"/>
        </w:rPr>
        <w:t xml:space="preserve">: </w:t>
      </w:r>
      <w:r w:rsidR="288036B0" w:rsidRPr="15661168">
        <w:rPr>
          <w:b/>
          <w:bCs/>
          <w:sz w:val="32"/>
          <w:szCs w:val="32"/>
        </w:rPr>
        <w:t xml:space="preserve">December 4, 2024, </w:t>
      </w:r>
      <w:r w:rsidR="00F60F8D" w:rsidRPr="15661168">
        <w:rPr>
          <w:b/>
          <w:bCs/>
          <w:sz w:val="32"/>
          <w:szCs w:val="32"/>
        </w:rPr>
        <w:t xml:space="preserve">by 4 </w:t>
      </w:r>
      <w:r w:rsidR="498D09F6" w:rsidRPr="15661168">
        <w:rPr>
          <w:b/>
          <w:bCs/>
          <w:sz w:val="32"/>
          <w:szCs w:val="32"/>
        </w:rPr>
        <w:t>PM.</w:t>
      </w:r>
    </w:p>
    <w:p w14:paraId="11C76998" w14:textId="5AB92E69" w:rsidR="00C4024C" w:rsidRPr="009C7793" w:rsidRDefault="00C4024C" w:rsidP="15661168">
      <w:pPr>
        <w:jc w:val="center"/>
      </w:pPr>
      <w:r>
        <w:t xml:space="preserve">Application will open </w:t>
      </w:r>
      <w:r w:rsidR="00CB5024">
        <w:t xml:space="preserve">in </w:t>
      </w:r>
      <w:hyperlink r:id="rId9">
        <w:r w:rsidR="21E9CAE1" w:rsidRPr="05DD54A7">
          <w:rPr>
            <w:rStyle w:val="Hyperlink"/>
          </w:rPr>
          <w:t>Smartsheets</w:t>
        </w:r>
      </w:hyperlink>
      <w:r>
        <w:t xml:space="preserve"> on </w:t>
      </w:r>
      <w:r w:rsidR="78727012">
        <w:t>November 4, 2024</w:t>
      </w:r>
      <w:r>
        <w:t xml:space="preserve">, and close on </w:t>
      </w:r>
      <w:r w:rsidR="6DDBF3E9">
        <w:t>December 4, 2024</w:t>
      </w:r>
      <w:r w:rsidR="4F05206E">
        <w:t>, by 4 PM</w:t>
      </w:r>
      <w:r w:rsidR="00F60F8D">
        <w:t>.</w:t>
      </w:r>
    </w:p>
    <w:p w14:paraId="72997B60" w14:textId="77777777" w:rsidR="00CB5024" w:rsidRPr="00D934F8" w:rsidRDefault="00CB5024" w:rsidP="00417633">
      <w:pPr>
        <w:rPr>
          <w:rFonts w:cstheme="minorHAnsi"/>
        </w:rPr>
      </w:pPr>
    </w:p>
    <w:p w14:paraId="595844D0" w14:textId="77777777" w:rsidR="001B77BD" w:rsidRPr="00D934F8" w:rsidRDefault="001B77BD" w:rsidP="00417633">
      <w:pPr>
        <w:rPr>
          <w:rFonts w:cstheme="minorHAnsi"/>
        </w:rPr>
      </w:pPr>
    </w:p>
    <w:tbl>
      <w:tblPr>
        <w:tblStyle w:val="TableGrid"/>
        <w:tblW w:w="5000" w:type="pct"/>
        <w:jc w:val="center"/>
        <w:tblLook w:val="04A0" w:firstRow="1" w:lastRow="0" w:firstColumn="1" w:lastColumn="0" w:noHBand="0" w:noVBand="1"/>
        <w:tblCaption w:val="Name of Grant"/>
        <w:tblDescription w:val="Grant name and statute reference, if applicable."/>
      </w:tblPr>
      <w:tblGrid>
        <w:gridCol w:w="10790"/>
      </w:tblGrid>
      <w:tr w:rsidR="00255417" w:rsidRPr="00D934F8" w14:paraId="04FFBA5C" w14:textId="77777777" w:rsidTr="00425F72">
        <w:trPr>
          <w:trHeight w:val="1527"/>
          <w:jc w:val="center"/>
        </w:trPr>
        <w:tc>
          <w:tcPr>
            <w:tcW w:w="5000" w:type="pct"/>
            <w:vAlign w:val="center"/>
          </w:tcPr>
          <w:p w14:paraId="5EB55EA5" w14:textId="615E4B2B" w:rsidR="00CB5024" w:rsidRPr="00CB5024" w:rsidRDefault="00F60F8D" w:rsidP="00F60F8D">
            <w:pPr>
              <w:pStyle w:val="Heading5"/>
              <w:rPr>
                <w:b/>
                <w:bCs/>
              </w:rPr>
            </w:pPr>
            <w:r w:rsidRPr="00CB5024">
              <w:rPr>
                <w:b/>
                <w:bCs/>
              </w:rPr>
              <w:t xml:space="preserve">School Counselor Corps Grant </w:t>
            </w:r>
            <w:r w:rsidR="00CB5024" w:rsidRPr="00CB5024">
              <w:rPr>
                <w:b/>
                <w:bCs/>
              </w:rPr>
              <w:t>Program</w:t>
            </w:r>
          </w:p>
          <w:p w14:paraId="144F1567" w14:textId="6384BDB4" w:rsidR="00CB5024" w:rsidRPr="00CB5024" w:rsidRDefault="00CB5024" w:rsidP="00CB5024">
            <w:pPr>
              <w:pStyle w:val="Heading5"/>
              <w:rPr>
                <w:b/>
                <w:bCs/>
              </w:rPr>
            </w:pPr>
            <w:r w:rsidRPr="00CB5024">
              <w:rPr>
                <w:b/>
                <w:bCs/>
              </w:rPr>
              <w:t>Supplemental Funds Request</w:t>
            </w:r>
          </w:p>
          <w:p w14:paraId="18D53432" w14:textId="77777777" w:rsidR="00F60F8D" w:rsidRDefault="00F60F8D" w:rsidP="00F60F8D"/>
          <w:p w14:paraId="63FD3C50" w14:textId="4640163D" w:rsidR="00255417" w:rsidRPr="00D934F8" w:rsidRDefault="00F60F8D" w:rsidP="00F60F8D">
            <w:pPr>
              <w:jc w:val="center"/>
              <w:rPr>
                <w:rFonts w:cstheme="minorHAnsi"/>
              </w:rPr>
            </w:pPr>
            <w:r>
              <w:t>Pursuant to C.R.S. 22-91-101 through 22-91-105</w:t>
            </w:r>
          </w:p>
        </w:tc>
      </w:tr>
    </w:tbl>
    <w:p w14:paraId="619D011C" w14:textId="77777777" w:rsidR="00255417" w:rsidRPr="00D934F8" w:rsidRDefault="00255417" w:rsidP="00417633">
      <w:pPr>
        <w:rPr>
          <w:rFonts w:cstheme="minorHAnsi"/>
        </w:rPr>
      </w:pPr>
    </w:p>
    <w:p w14:paraId="5B940845" w14:textId="77777777" w:rsidR="001B77BD" w:rsidRPr="00D934F8" w:rsidRDefault="001B77BD" w:rsidP="00417633">
      <w:pPr>
        <w:rPr>
          <w:rFonts w:cstheme="minorHAnsi"/>
        </w:rPr>
      </w:pPr>
    </w:p>
    <w:p w14:paraId="04DE96FC" w14:textId="3E81EA59" w:rsidR="7D7C1DDB" w:rsidRDefault="7D7C1DDB" w:rsidP="7D7C1DDB">
      <w:pPr>
        <w:rPr>
          <w:rFonts w:ascii="Calibri" w:eastAsia="Calibri" w:hAnsi="Calibri" w:cs="Calibri"/>
        </w:rPr>
      </w:pPr>
    </w:p>
    <w:p w14:paraId="52225056" w14:textId="36E6463A" w:rsidR="394FAC60" w:rsidRDefault="394FAC60" w:rsidP="7D7C1DDB">
      <w:pPr>
        <w:rPr>
          <w:rFonts w:eastAsiaTheme="minorEastAsia"/>
        </w:rPr>
      </w:pPr>
      <w:r w:rsidRPr="7D7C1DDB">
        <w:rPr>
          <w:rFonts w:eastAsiaTheme="minorEastAsia"/>
          <w:b/>
          <w:bCs/>
        </w:rPr>
        <w:t>Program Questions:</w:t>
      </w:r>
    </w:p>
    <w:p w14:paraId="737BC548" w14:textId="2B2E1F06" w:rsidR="394FAC60" w:rsidRDefault="394FAC60" w:rsidP="7D7C1DDB">
      <w:pPr>
        <w:rPr>
          <w:rFonts w:eastAsiaTheme="minorEastAsia"/>
        </w:rPr>
      </w:pPr>
      <w:r w:rsidRPr="7D7C1DDB">
        <w:rPr>
          <w:rFonts w:eastAsiaTheme="minorEastAsia"/>
        </w:rPr>
        <w:t>Brooke Morgan, School Counseling Specialist</w:t>
      </w:r>
    </w:p>
    <w:p w14:paraId="64A074D7" w14:textId="3ABDEEA0" w:rsidR="394FAC60" w:rsidRDefault="394FAC60" w:rsidP="7D7C1DDB">
      <w:pPr>
        <w:rPr>
          <w:rFonts w:eastAsiaTheme="minorEastAsia"/>
        </w:rPr>
      </w:pPr>
      <w:r w:rsidRPr="7D7C1DDB">
        <w:rPr>
          <w:rFonts w:eastAsiaTheme="minorEastAsia"/>
        </w:rPr>
        <w:t xml:space="preserve">(303) 923-0966 | </w:t>
      </w:r>
      <w:hyperlink r:id="rId10">
        <w:r w:rsidRPr="7D7C1DDB">
          <w:rPr>
            <w:rStyle w:val="Hyperlink"/>
            <w:rFonts w:eastAsiaTheme="minorEastAsia"/>
          </w:rPr>
          <w:t>Morgan_B@cde.state.co.us</w:t>
        </w:r>
      </w:hyperlink>
    </w:p>
    <w:p w14:paraId="7AAC845C" w14:textId="1CC223BF" w:rsidR="7D7C1DDB" w:rsidRDefault="7D7C1DDB" w:rsidP="7D7C1DDB">
      <w:pPr>
        <w:rPr>
          <w:rFonts w:eastAsiaTheme="minorEastAsia"/>
        </w:rPr>
      </w:pPr>
    </w:p>
    <w:p w14:paraId="0CAFB807" w14:textId="3365BB0E" w:rsidR="394FAC60" w:rsidRDefault="394FAC60" w:rsidP="7D7C1DDB">
      <w:pPr>
        <w:rPr>
          <w:rFonts w:eastAsiaTheme="minorEastAsia"/>
        </w:rPr>
      </w:pPr>
      <w:r w:rsidRPr="7D7C1DDB">
        <w:rPr>
          <w:rFonts w:eastAsiaTheme="minorEastAsia"/>
        </w:rPr>
        <w:t>Jennicca Mabe, School Counseling Specialist</w:t>
      </w:r>
    </w:p>
    <w:p w14:paraId="407A7911" w14:textId="1ECC0CA2" w:rsidR="394FAC60" w:rsidRDefault="394FAC60" w:rsidP="7D7C1DDB">
      <w:pPr>
        <w:rPr>
          <w:rFonts w:eastAsiaTheme="minorEastAsia"/>
        </w:rPr>
      </w:pPr>
      <w:r w:rsidRPr="7D7C1DDB">
        <w:rPr>
          <w:rFonts w:eastAsiaTheme="minorEastAsia"/>
        </w:rPr>
        <w:t xml:space="preserve">(303) 923-0974 | </w:t>
      </w:r>
      <w:hyperlink r:id="rId11">
        <w:r w:rsidRPr="7D7C1DDB">
          <w:rPr>
            <w:rStyle w:val="Hyperlink"/>
            <w:rFonts w:eastAsiaTheme="minorEastAsia"/>
          </w:rPr>
          <w:t>Mabe_J@cde.state.co.us</w:t>
        </w:r>
      </w:hyperlink>
    </w:p>
    <w:p w14:paraId="7A0F0C8B" w14:textId="5D1747DC" w:rsidR="7D7C1DDB" w:rsidRDefault="7D7C1DDB" w:rsidP="7D7C1DDB">
      <w:pPr>
        <w:rPr>
          <w:rFonts w:eastAsiaTheme="minorEastAsia"/>
        </w:rPr>
      </w:pPr>
    </w:p>
    <w:p w14:paraId="4C59F6E4" w14:textId="5223C99A" w:rsidR="394FAC60" w:rsidRDefault="394FAC60" w:rsidP="7D7C1DDB">
      <w:pPr>
        <w:pStyle w:val="BodyText"/>
        <w:spacing w:line="240" w:lineRule="auto"/>
        <w:contextualSpacing/>
        <w:rPr>
          <w:rFonts w:eastAsiaTheme="minorEastAsia"/>
          <w:bCs/>
        </w:rPr>
      </w:pPr>
      <w:r w:rsidRPr="7D7C1DDB">
        <w:rPr>
          <w:rFonts w:eastAsiaTheme="minorEastAsia"/>
          <w:bCs/>
        </w:rPr>
        <w:t>Budget/Fiscal Questions:</w:t>
      </w:r>
    </w:p>
    <w:p w14:paraId="5A95A556" w14:textId="56F3CACD" w:rsidR="394FAC60" w:rsidRDefault="394FAC60" w:rsidP="7D7C1DDB">
      <w:pPr>
        <w:rPr>
          <w:rFonts w:eastAsiaTheme="minorEastAsia"/>
        </w:rPr>
      </w:pPr>
      <w:r w:rsidRPr="7D7C1DDB">
        <w:rPr>
          <w:rFonts w:eastAsiaTheme="minorEastAsia"/>
        </w:rPr>
        <w:t>Gloria Kochan, Grants Fiscal Analyst</w:t>
      </w:r>
    </w:p>
    <w:p w14:paraId="34401CE8" w14:textId="73590D51" w:rsidR="394FAC60" w:rsidRDefault="394FAC60" w:rsidP="7D7C1DDB">
      <w:pPr>
        <w:rPr>
          <w:rFonts w:eastAsiaTheme="minorEastAsia"/>
        </w:rPr>
      </w:pPr>
      <w:r w:rsidRPr="7D7C1DDB">
        <w:rPr>
          <w:rFonts w:eastAsiaTheme="minorEastAsia"/>
        </w:rPr>
        <w:t xml:space="preserve">(720) 916-6488 | </w:t>
      </w:r>
      <w:hyperlink r:id="rId12">
        <w:r w:rsidRPr="7D7C1DDB">
          <w:rPr>
            <w:rStyle w:val="Hyperlink"/>
            <w:rFonts w:eastAsiaTheme="minorEastAsia"/>
          </w:rPr>
          <w:t>Kochan_g@cde.state.co.us</w:t>
        </w:r>
      </w:hyperlink>
    </w:p>
    <w:p w14:paraId="7067C234" w14:textId="269795D1" w:rsidR="7D7C1DDB" w:rsidRDefault="7D7C1DDB" w:rsidP="0B340205">
      <w:pPr>
        <w:rPr>
          <w:rFonts w:eastAsiaTheme="minorEastAsia"/>
          <w:highlight w:val="yellow"/>
        </w:rPr>
      </w:pPr>
    </w:p>
    <w:p w14:paraId="2642613B" w14:textId="4FE74899" w:rsidR="00F60F8D" w:rsidRPr="00CB5024" w:rsidRDefault="00F60F8D" w:rsidP="0B340205">
      <w:pPr>
        <w:spacing w:line="259" w:lineRule="auto"/>
        <w:rPr>
          <w:rFonts w:eastAsiaTheme="minorEastAsia"/>
          <w:highlight w:val="yellow"/>
        </w:rPr>
      </w:pPr>
    </w:p>
    <w:p w14:paraId="6CD511CE" w14:textId="1AAC7EE2" w:rsidR="00F60F8D" w:rsidRPr="00CB5024" w:rsidRDefault="00F60F8D" w:rsidP="05DD54A7">
      <w:pPr>
        <w:spacing w:line="259" w:lineRule="auto"/>
        <w:rPr>
          <w:rFonts w:eastAsiaTheme="minorEastAsia"/>
          <w:sz w:val="28"/>
          <w:szCs w:val="28"/>
          <w:highlight w:val="yellow"/>
        </w:rPr>
      </w:pPr>
    </w:p>
    <w:p w14:paraId="14F83FE1" w14:textId="32564F2A" w:rsidR="00F60F8D" w:rsidRPr="00CB5024" w:rsidRDefault="00B54945" w:rsidP="05DD54A7">
      <w:pPr>
        <w:spacing w:line="259" w:lineRule="auto"/>
        <w:jc w:val="center"/>
        <w:rPr>
          <w:rFonts w:eastAsiaTheme="minorEastAsia"/>
          <w:b/>
          <w:bCs/>
          <w:kern w:val="0"/>
          <w:sz w:val="32"/>
          <w:szCs w:val="32"/>
        </w:rPr>
      </w:pPr>
      <w:r w:rsidRPr="05DD54A7">
        <w:rPr>
          <w:rFonts w:eastAsiaTheme="minorEastAsia"/>
          <w:b/>
          <w:bCs/>
          <w:sz w:val="32"/>
          <w:szCs w:val="32"/>
        </w:rPr>
        <w:t xml:space="preserve">Applications for the </w:t>
      </w:r>
      <w:r w:rsidR="00F60F8D" w:rsidRPr="05DD54A7">
        <w:rPr>
          <w:rFonts w:eastAsiaTheme="minorEastAsia"/>
          <w:b/>
          <w:bCs/>
          <w:sz w:val="32"/>
          <w:szCs w:val="32"/>
        </w:rPr>
        <w:t>S</w:t>
      </w:r>
      <w:r w:rsidR="0F4F012A" w:rsidRPr="05DD54A7">
        <w:rPr>
          <w:rFonts w:eastAsiaTheme="minorEastAsia"/>
          <w:b/>
          <w:bCs/>
          <w:sz w:val="32"/>
          <w:szCs w:val="32"/>
        </w:rPr>
        <w:t>CCGP</w:t>
      </w:r>
      <w:r w:rsidR="00CB5024" w:rsidRPr="05DD54A7">
        <w:rPr>
          <w:rFonts w:eastAsiaTheme="minorEastAsia"/>
          <w:b/>
          <w:bCs/>
          <w:sz w:val="32"/>
          <w:szCs w:val="32"/>
        </w:rPr>
        <w:t xml:space="preserve"> Supplemental Funds FY2024-2025</w:t>
      </w:r>
    </w:p>
    <w:p w14:paraId="59D79C97" w14:textId="4F721C29" w:rsidR="00DA3454" w:rsidRDefault="00B54945" w:rsidP="05DD54A7">
      <w:pPr>
        <w:jc w:val="center"/>
        <w:rPr>
          <w:rFonts w:eastAsiaTheme="minorEastAsia"/>
          <w:b/>
          <w:bCs/>
          <w:sz w:val="36"/>
          <w:szCs w:val="36"/>
        </w:rPr>
      </w:pPr>
      <w:r w:rsidRPr="05DD54A7">
        <w:rPr>
          <w:rFonts w:eastAsiaTheme="minorEastAsia"/>
          <w:b/>
          <w:bCs/>
          <w:sz w:val="32"/>
          <w:szCs w:val="32"/>
        </w:rPr>
        <w:t xml:space="preserve">must be submitted through </w:t>
      </w:r>
      <w:hyperlink r:id="rId13">
        <w:r w:rsidR="62AE1699" w:rsidRPr="05DD54A7">
          <w:rPr>
            <w:rStyle w:val="Hyperlink"/>
            <w:rFonts w:eastAsiaTheme="minorEastAsia"/>
            <w:b/>
            <w:bCs/>
            <w:sz w:val="32"/>
            <w:szCs w:val="32"/>
          </w:rPr>
          <w:t>Smartsheets</w:t>
        </w:r>
        <w:r w:rsidR="55391C15" w:rsidRPr="05DD54A7">
          <w:rPr>
            <w:rStyle w:val="Hyperlink"/>
            <w:rFonts w:eastAsiaTheme="minorEastAsia"/>
            <w:b/>
            <w:bCs/>
            <w:sz w:val="32"/>
            <w:szCs w:val="32"/>
          </w:rPr>
          <w:t>.</w:t>
        </w:r>
      </w:hyperlink>
      <w:r w:rsidR="55391C15" w:rsidRPr="05DD54A7">
        <w:rPr>
          <w:rFonts w:eastAsiaTheme="minorEastAsia"/>
          <w:b/>
          <w:bCs/>
          <w:sz w:val="32"/>
          <w:szCs w:val="32"/>
        </w:rPr>
        <w:t xml:space="preserve"> </w:t>
      </w:r>
      <w:r w:rsidRPr="05DD54A7">
        <w:rPr>
          <w:rFonts w:eastAsiaTheme="minorEastAsia"/>
          <w:b/>
          <w:bCs/>
          <w:sz w:val="32"/>
          <w:szCs w:val="32"/>
        </w:rPr>
        <w:t>Submission of application materials either in hard copy or via</w:t>
      </w:r>
      <w:r w:rsidR="3252B67F" w:rsidRPr="05DD54A7">
        <w:rPr>
          <w:rFonts w:eastAsiaTheme="minorEastAsia"/>
          <w:b/>
          <w:bCs/>
          <w:sz w:val="32"/>
          <w:szCs w:val="32"/>
        </w:rPr>
        <w:t xml:space="preserve"> </w:t>
      </w:r>
      <w:r w:rsidRPr="05DD54A7">
        <w:rPr>
          <w:rFonts w:eastAsiaTheme="minorEastAsia"/>
          <w:b/>
          <w:bCs/>
          <w:sz w:val="32"/>
          <w:szCs w:val="32"/>
        </w:rPr>
        <w:t>email will not be accepted.</w:t>
      </w:r>
      <w:r w:rsidR="00DA3454" w:rsidRPr="05DD54A7">
        <w:rPr>
          <w:rFonts w:eastAsiaTheme="minorEastAsia"/>
          <w:b/>
          <w:bCs/>
          <w:sz w:val="32"/>
          <w:szCs w:val="32"/>
        </w:rPr>
        <w:t xml:space="preserve"> </w:t>
      </w:r>
    </w:p>
    <w:p w14:paraId="29F4F552" w14:textId="583E7504" w:rsidR="05DD54A7" w:rsidRDefault="05DD54A7" w:rsidP="05DD54A7">
      <w:pPr>
        <w:jc w:val="center"/>
        <w:rPr>
          <w:rFonts w:eastAsiaTheme="minorEastAsia"/>
          <w:b/>
          <w:bCs/>
          <w:sz w:val="24"/>
          <w:szCs w:val="24"/>
        </w:rPr>
      </w:pPr>
    </w:p>
    <w:p w14:paraId="1836F3DF" w14:textId="62A31144" w:rsidR="05DD54A7" w:rsidRDefault="05DD54A7" w:rsidP="00B21BB3">
      <w:pPr>
        <w:rPr>
          <w:rFonts w:eastAsiaTheme="minorEastAsia"/>
          <w:b/>
          <w:bCs/>
          <w:sz w:val="24"/>
          <w:szCs w:val="24"/>
        </w:rPr>
      </w:pPr>
    </w:p>
    <w:p w14:paraId="31CCB522" w14:textId="7BFA3ABF" w:rsidR="15661168" w:rsidRDefault="15661168" w:rsidP="15661168">
      <w:pPr>
        <w:jc w:val="center"/>
        <w:rPr>
          <w:rFonts w:eastAsiaTheme="minorEastAsia"/>
          <w:sz w:val="16"/>
          <w:szCs w:val="16"/>
        </w:rPr>
      </w:pPr>
    </w:p>
    <w:p w14:paraId="69F4CDE4" w14:textId="6D7D01E9" w:rsidR="05DD54A7" w:rsidRDefault="05DD54A7" w:rsidP="05DD54A7">
      <w:pPr>
        <w:jc w:val="center"/>
        <w:rPr>
          <w:rFonts w:eastAsiaTheme="minorEastAsia"/>
          <w:sz w:val="16"/>
          <w:szCs w:val="16"/>
        </w:rPr>
      </w:pPr>
    </w:p>
    <w:p w14:paraId="26278848" w14:textId="764BCD62" w:rsidR="003A0C49" w:rsidRPr="00D934F8" w:rsidRDefault="00F60F8D" w:rsidP="15661168">
      <w:pPr>
        <w:shd w:val="clear" w:color="auto" w:fill="000000" w:themeFill="text1"/>
        <w:jc w:val="center"/>
        <w:rPr>
          <w:rFonts w:eastAsiaTheme="minorEastAsia"/>
          <w:b/>
          <w:bCs/>
          <w:color w:val="FFFFFF" w:themeColor="background1"/>
        </w:rPr>
      </w:pPr>
      <w:r w:rsidRPr="15661168">
        <w:rPr>
          <w:rFonts w:eastAsiaTheme="minorEastAsia"/>
          <w:b/>
          <w:bCs/>
          <w:color w:val="FFFFFF" w:themeColor="background1"/>
        </w:rPr>
        <w:t>School Counselor Corps Grant Program</w:t>
      </w:r>
      <w:r w:rsidR="00CB5024" w:rsidRPr="15661168">
        <w:rPr>
          <w:rFonts w:eastAsiaTheme="minorEastAsia"/>
          <w:b/>
          <w:bCs/>
          <w:color w:val="FFFFFF" w:themeColor="background1"/>
        </w:rPr>
        <w:t xml:space="preserve"> Supplemental Funds FY2024-2025 Request</w:t>
      </w:r>
    </w:p>
    <w:p w14:paraId="55A3F61D" w14:textId="27E154B3" w:rsidR="003A0C49" w:rsidRPr="00D934F8" w:rsidRDefault="0021346F" w:rsidP="15661168">
      <w:pPr>
        <w:shd w:val="clear" w:color="auto" w:fill="000000" w:themeFill="text1"/>
        <w:jc w:val="center"/>
        <w:rPr>
          <w:rFonts w:eastAsiaTheme="minorEastAsia"/>
          <w:b/>
          <w:bCs/>
          <w:color w:val="FFFFFF" w:themeColor="background1"/>
        </w:rPr>
      </w:pPr>
      <w:r w:rsidRPr="15661168">
        <w:rPr>
          <w:rFonts w:eastAsiaTheme="minorEastAsia"/>
          <w:b/>
          <w:bCs/>
          <w:color w:val="FFFFFF" w:themeColor="background1"/>
        </w:rPr>
        <w:t xml:space="preserve">Applications </w:t>
      </w:r>
      <w:r w:rsidR="003A0C49" w:rsidRPr="15661168">
        <w:rPr>
          <w:rFonts w:eastAsiaTheme="minorEastAsia"/>
          <w:b/>
          <w:bCs/>
          <w:color w:val="FFFFFF" w:themeColor="background1"/>
        </w:rPr>
        <w:t xml:space="preserve">Due: </w:t>
      </w:r>
      <w:r w:rsidR="56B4F677" w:rsidRPr="15661168">
        <w:rPr>
          <w:rFonts w:eastAsiaTheme="minorEastAsia"/>
          <w:b/>
          <w:bCs/>
          <w:color w:val="FFFFFF" w:themeColor="background1"/>
        </w:rPr>
        <w:t>Wednesday, December 4, 2024,</w:t>
      </w:r>
      <w:r w:rsidR="00F60F8D" w:rsidRPr="15661168">
        <w:rPr>
          <w:rFonts w:eastAsiaTheme="minorEastAsia"/>
          <w:b/>
          <w:bCs/>
          <w:color w:val="FFFFFF" w:themeColor="background1"/>
        </w:rPr>
        <w:t xml:space="preserve"> by 4 pm</w:t>
      </w:r>
    </w:p>
    <w:p w14:paraId="566D7304" w14:textId="7E644262" w:rsidR="002A7B01" w:rsidRPr="00D934F8" w:rsidRDefault="003102F5" w:rsidP="15661168">
      <w:pPr>
        <w:pStyle w:val="Heading1"/>
        <w:rPr>
          <w:rFonts w:eastAsiaTheme="minorEastAsia"/>
          <w:sz w:val="22"/>
          <w:szCs w:val="22"/>
        </w:rPr>
      </w:pPr>
      <w:bookmarkStart w:id="0" w:name="_Toc81306098"/>
      <w:bookmarkStart w:id="1" w:name="_Toc155258967"/>
      <w:r w:rsidRPr="15661168">
        <w:rPr>
          <w:rFonts w:eastAsiaTheme="minorEastAsia"/>
          <w:sz w:val="22"/>
          <w:szCs w:val="22"/>
        </w:rPr>
        <w:t>Introduction</w:t>
      </w:r>
      <w:bookmarkEnd w:id="0"/>
      <w:r w:rsidR="00EE2D38" w:rsidRPr="15661168">
        <w:rPr>
          <w:rFonts w:eastAsiaTheme="minorEastAsia"/>
          <w:sz w:val="22"/>
          <w:szCs w:val="22"/>
        </w:rPr>
        <w:t xml:space="preserve"> and Purpose</w:t>
      </w:r>
      <w:bookmarkEnd w:id="1"/>
    </w:p>
    <w:p w14:paraId="38FCCF42" w14:textId="4A4CD530" w:rsidR="00CB5024" w:rsidRPr="00D934F8" w:rsidRDefault="00CB5024" w:rsidP="15661168">
      <w:pPr>
        <w:rPr>
          <w:rFonts w:eastAsiaTheme="minorEastAsia"/>
        </w:rPr>
      </w:pPr>
      <w:r w:rsidRPr="6C950B9A">
        <w:rPr>
          <w:rFonts w:eastAsiaTheme="minorEastAsia"/>
        </w:rPr>
        <w:t>For the 2024-2025 school year, additional</w:t>
      </w:r>
      <w:r w:rsidR="5154804F" w:rsidRPr="6C950B9A">
        <w:rPr>
          <w:rFonts w:eastAsiaTheme="minorEastAsia"/>
        </w:rPr>
        <w:t xml:space="preserve"> </w:t>
      </w:r>
      <w:r w:rsidR="6B4D47FF" w:rsidRPr="6C950B9A">
        <w:rPr>
          <w:rFonts w:eastAsiaTheme="minorEastAsia"/>
        </w:rPr>
        <w:t>SCCGP</w:t>
      </w:r>
      <w:r w:rsidR="743A7D24" w:rsidRPr="6C950B9A">
        <w:rPr>
          <w:rFonts w:eastAsiaTheme="minorEastAsia"/>
        </w:rPr>
        <w:t xml:space="preserve"> </w:t>
      </w:r>
      <w:r w:rsidRPr="6C950B9A">
        <w:rPr>
          <w:rFonts w:eastAsiaTheme="minorEastAsia"/>
        </w:rPr>
        <w:t>funds are available to</w:t>
      </w:r>
      <w:r w:rsidR="4D714970" w:rsidRPr="6C950B9A">
        <w:rPr>
          <w:rFonts w:eastAsiaTheme="minorEastAsia"/>
        </w:rPr>
        <w:t xml:space="preserve"> grantees in Cohorts 11, 12, and 13</w:t>
      </w:r>
      <w:r w:rsidR="06079096" w:rsidRPr="6C950B9A">
        <w:rPr>
          <w:rFonts w:eastAsiaTheme="minorEastAsia"/>
        </w:rPr>
        <w:t xml:space="preserve"> that demonstrate need</w:t>
      </w:r>
      <w:r w:rsidR="3DB93CB0" w:rsidRPr="6C950B9A">
        <w:rPr>
          <w:rFonts w:eastAsiaTheme="minorEastAsia"/>
        </w:rPr>
        <w:t xml:space="preserve"> for licensed school counselor salaries</w:t>
      </w:r>
      <w:r w:rsidR="2BD1B989" w:rsidRPr="6C950B9A">
        <w:rPr>
          <w:rFonts w:eastAsiaTheme="minorEastAsia"/>
        </w:rPr>
        <w:t xml:space="preserve"> t</w:t>
      </w:r>
      <w:r w:rsidR="2BD1B989" w:rsidRPr="6C950B9A">
        <w:rPr>
          <w:rFonts w:eastAsiaTheme="minorEastAsia"/>
          <w:color w:val="000000" w:themeColor="text1"/>
        </w:rPr>
        <w:t>hat are not being met with the original yearly allocation of $90,000 per funded site.</w:t>
      </w:r>
    </w:p>
    <w:p w14:paraId="3081BF55" w14:textId="7C5D6A5C" w:rsidR="15661168" w:rsidRDefault="15661168" w:rsidP="15661168">
      <w:pPr>
        <w:rPr>
          <w:rFonts w:eastAsiaTheme="minorEastAsia"/>
        </w:rPr>
      </w:pPr>
    </w:p>
    <w:p w14:paraId="7552CD6A" w14:textId="3746433B" w:rsidR="007A79F5" w:rsidRPr="00D934F8" w:rsidRDefault="007A79F5" w:rsidP="15661168">
      <w:pPr>
        <w:pStyle w:val="Heading1"/>
        <w:rPr>
          <w:rFonts w:eastAsiaTheme="minorEastAsia"/>
          <w:sz w:val="22"/>
          <w:szCs w:val="22"/>
        </w:rPr>
      </w:pPr>
      <w:bookmarkStart w:id="2" w:name="_Toc81306100"/>
      <w:bookmarkStart w:id="3" w:name="_Toc155258968"/>
      <w:r w:rsidRPr="15661168">
        <w:rPr>
          <w:rFonts w:eastAsiaTheme="minorEastAsia"/>
          <w:sz w:val="22"/>
          <w:szCs w:val="22"/>
        </w:rPr>
        <w:t>Eligible Applicants</w:t>
      </w:r>
      <w:bookmarkEnd w:id="2"/>
      <w:bookmarkEnd w:id="3"/>
    </w:p>
    <w:p w14:paraId="1EF1C9FD" w14:textId="48C3DCC1" w:rsidR="00CB5024" w:rsidRDefault="00CB5024" w:rsidP="15661168">
      <w:pPr>
        <w:rPr>
          <w:rFonts w:eastAsiaTheme="minorEastAsia"/>
        </w:rPr>
      </w:pPr>
      <w:r w:rsidRPr="15661168">
        <w:rPr>
          <w:rFonts w:eastAsiaTheme="minorEastAsia"/>
        </w:rPr>
        <w:t>Eligible applicants are local education providers</w:t>
      </w:r>
      <w:r w:rsidR="16A40BC7" w:rsidRPr="15661168">
        <w:rPr>
          <w:rFonts w:eastAsiaTheme="minorEastAsia"/>
        </w:rPr>
        <w:t xml:space="preserve"> (LEP)</w:t>
      </w:r>
      <w:r w:rsidRPr="15661168">
        <w:rPr>
          <w:rFonts w:eastAsiaTheme="minorEastAsia"/>
        </w:rPr>
        <w:t xml:space="preserve"> that:</w:t>
      </w:r>
    </w:p>
    <w:p w14:paraId="3CDEAB4E" w14:textId="40ECB9E3" w:rsidR="00CB5024" w:rsidRPr="00CB5024" w:rsidRDefault="00CB5024" w:rsidP="15661168">
      <w:pPr>
        <w:pStyle w:val="ListParagraph"/>
        <w:numPr>
          <w:ilvl w:val="0"/>
          <w:numId w:val="40"/>
        </w:numPr>
        <w:rPr>
          <w:rFonts w:eastAsiaTheme="minorEastAsia"/>
          <w:color w:val="000000"/>
        </w:rPr>
      </w:pPr>
      <w:r w:rsidRPr="05DD54A7">
        <w:rPr>
          <w:rFonts w:eastAsiaTheme="minorEastAsia"/>
          <w:color w:val="000000" w:themeColor="text1"/>
        </w:rPr>
        <w:t>Are current</w:t>
      </w:r>
      <w:r w:rsidRPr="05DD54A7">
        <w:rPr>
          <w:rFonts w:eastAsiaTheme="minorEastAsia"/>
          <w:color w:val="000000" w:themeColor="text1"/>
          <w:highlight w:val="white"/>
        </w:rPr>
        <w:t xml:space="preserve"> </w:t>
      </w:r>
      <w:r w:rsidR="3A2F27E4" w:rsidRPr="05DD54A7">
        <w:rPr>
          <w:rFonts w:eastAsiaTheme="minorEastAsia"/>
          <w:color w:val="000000" w:themeColor="text1"/>
          <w:highlight w:val="white"/>
        </w:rPr>
        <w:t>Cohort 11, 12, and 13</w:t>
      </w:r>
      <w:r w:rsidRPr="05DD54A7">
        <w:rPr>
          <w:rFonts w:eastAsiaTheme="minorEastAsia"/>
          <w:color w:val="000000" w:themeColor="text1"/>
        </w:rPr>
        <w:t xml:space="preserve"> S</w:t>
      </w:r>
      <w:r w:rsidR="50CD336D" w:rsidRPr="05DD54A7">
        <w:rPr>
          <w:rFonts w:eastAsiaTheme="minorEastAsia"/>
          <w:color w:val="000000" w:themeColor="text1"/>
        </w:rPr>
        <w:t>CCGP</w:t>
      </w:r>
      <w:r w:rsidRPr="05DD54A7">
        <w:rPr>
          <w:rFonts w:eastAsiaTheme="minorEastAsia"/>
          <w:color w:val="000000" w:themeColor="text1"/>
        </w:rPr>
        <w:t xml:space="preserve"> grantees for the </w:t>
      </w:r>
      <w:r w:rsidRPr="05DD54A7">
        <w:rPr>
          <w:rFonts w:eastAsiaTheme="minorEastAsia"/>
          <w:color w:val="000000" w:themeColor="text1"/>
          <w:highlight w:val="white"/>
        </w:rPr>
        <w:t>202</w:t>
      </w:r>
      <w:r w:rsidRPr="05DD54A7">
        <w:rPr>
          <w:rFonts w:eastAsiaTheme="minorEastAsia"/>
          <w:highlight w:val="white"/>
        </w:rPr>
        <w:t>4</w:t>
      </w:r>
      <w:r w:rsidRPr="05DD54A7">
        <w:rPr>
          <w:rFonts w:eastAsiaTheme="minorEastAsia"/>
          <w:color w:val="000000" w:themeColor="text1"/>
          <w:highlight w:val="white"/>
        </w:rPr>
        <w:t>-202</w:t>
      </w:r>
      <w:r w:rsidRPr="05DD54A7">
        <w:rPr>
          <w:rFonts w:eastAsiaTheme="minorEastAsia"/>
          <w:highlight w:val="white"/>
        </w:rPr>
        <w:t>5</w:t>
      </w:r>
      <w:r w:rsidRPr="05DD54A7">
        <w:rPr>
          <w:rFonts w:eastAsiaTheme="minorEastAsia"/>
          <w:color w:val="000000" w:themeColor="text1"/>
          <w:highlight w:val="white"/>
        </w:rPr>
        <w:t xml:space="preserve"> </w:t>
      </w:r>
      <w:r w:rsidRPr="05DD54A7">
        <w:rPr>
          <w:rFonts w:eastAsiaTheme="minorEastAsia"/>
          <w:color w:val="000000" w:themeColor="text1"/>
        </w:rPr>
        <w:t>academic year</w:t>
      </w:r>
      <w:r w:rsidR="4FFCB455" w:rsidRPr="05DD54A7">
        <w:rPr>
          <w:rFonts w:eastAsiaTheme="minorEastAsia"/>
          <w:color w:val="000000" w:themeColor="text1"/>
        </w:rPr>
        <w:t>;</w:t>
      </w:r>
      <w:r w:rsidRPr="05DD54A7">
        <w:rPr>
          <w:rFonts w:eastAsiaTheme="minorEastAsia"/>
          <w:color w:val="000000" w:themeColor="text1"/>
        </w:rPr>
        <w:t xml:space="preserve"> </w:t>
      </w:r>
      <w:r w:rsidRPr="05DD54A7">
        <w:rPr>
          <w:rFonts w:eastAsiaTheme="minorEastAsia"/>
        </w:rPr>
        <w:t xml:space="preserve">and </w:t>
      </w:r>
    </w:p>
    <w:p w14:paraId="0BE3481F" w14:textId="484A00F1" w:rsidR="00CB5024" w:rsidRPr="00CB5024" w:rsidRDefault="2C163132" w:rsidP="15661168">
      <w:pPr>
        <w:pStyle w:val="ListParagraph"/>
        <w:numPr>
          <w:ilvl w:val="0"/>
          <w:numId w:val="40"/>
        </w:numPr>
        <w:rPr>
          <w:rFonts w:eastAsiaTheme="minorEastAsia"/>
          <w:color w:val="000000"/>
        </w:rPr>
      </w:pPr>
      <w:r w:rsidRPr="15661168">
        <w:rPr>
          <w:rFonts w:eastAsiaTheme="minorEastAsia"/>
          <w:highlight w:val="white"/>
        </w:rPr>
        <w:t xml:space="preserve">Demonstrate need for additional funding of </w:t>
      </w:r>
      <w:r w:rsidR="7B3C37F6" w:rsidRPr="15661168">
        <w:rPr>
          <w:rFonts w:eastAsiaTheme="minorEastAsia"/>
          <w:highlight w:val="white"/>
        </w:rPr>
        <w:t xml:space="preserve">licensed </w:t>
      </w:r>
      <w:r w:rsidRPr="15661168">
        <w:rPr>
          <w:rFonts w:eastAsiaTheme="minorEastAsia"/>
          <w:highlight w:val="white"/>
        </w:rPr>
        <w:t>school counselor salaries.</w:t>
      </w:r>
    </w:p>
    <w:p w14:paraId="581D5C98" w14:textId="6F74A138" w:rsidR="00CB5024" w:rsidRPr="00CB5024" w:rsidRDefault="00CB5024" w:rsidP="15661168">
      <w:pPr>
        <w:pStyle w:val="ListParagraph"/>
        <w:numPr>
          <w:ilvl w:val="0"/>
          <w:numId w:val="40"/>
        </w:numPr>
        <w:rPr>
          <w:rFonts w:eastAsiaTheme="minorEastAsia"/>
          <w:color w:val="000000"/>
        </w:rPr>
      </w:pPr>
      <w:r w:rsidRPr="15661168">
        <w:rPr>
          <w:rFonts w:eastAsiaTheme="minorEastAsia"/>
          <w:highlight w:val="white"/>
        </w:rPr>
        <w:t>Must meet all</w:t>
      </w:r>
      <w:r w:rsidRPr="15661168">
        <w:rPr>
          <w:rFonts w:eastAsiaTheme="minorEastAsia"/>
          <w:color w:val="000000" w:themeColor="text1"/>
        </w:rPr>
        <w:t xml:space="preserve"> conditions of the grant (i.e., adequate progress toward successfully meeting annual objectives, completed program development report, and completed budgets). </w:t>
      </w:r>
    </w:p>
    <w:p w14:paraId="797607A9" w14:textId="600F64CD" w:rsidR="00CB5024" w:rsidRPr="00CB5024" w:rsidRDefault="00CB5024" w:rsidP="15661168">
      <w:pPr>
        <w:pStyle w:val="ListParagraph"/>
        <w:numPr>
          <w:ilvl w:val="0"/>
          <w:numId w:val="40"/>
        </w:numPr>
        <w:rPr>
          <w:rFonts w:eastAsiaTheme="minorEastAsia"/>
          <w:b/>
          <w:bCs/>
        </w:rPr>
      </w:pPr>
      <w:r w:rsidRPr="15661168">
        <w:rPr>
          <w:rFonts w:eastAsiaTheme="minorEastAsia"/>
        </w:rPr>
        <w:t>Please Note: Funding must go to current SCCG</w:t>
      </w:r>
      <w:r w:rsidR="64000D35" w:rsidRPr="15661168">
        <w:rPr>
          <w:rFonts w:eastAsiaTheme="minorEastAsia"/>
        </w:rPr>
        <w:t>P</w:t>
      </w:r>
      <w:r w:rsidRPr="15661168">
        <w:rPr>
          <w:rFonts w:eastAsiaTheme="minorEastAsia"/>
        </w:rPr>
        <w:t xml:space="preserve"> funded sites.</w:t>
      </w:r>
    </w:p>
    <w:p w14:paraId="68EC649F" w14:textId="77777777" w:rsidR="00907EC3" w:rsidRDefault="00907EC3" w:rsidP="15661168">
      <w:pPr>
        <w:rPr>
          <w:rFonts w:eastAsiaTheme="minorEastAsia"/>
        </w:rPr>
      </w:pPr>
    </w:p>
    <w:p w14:paraId="00DFF3F2" w14:textId="28E8D7F9" w:rsidR="004C46AB" w:rsidRPr="00D934F8" w:rsidRDefault="004C46AB" w:rsidP="15661168">
      <w:pPr>
        <w:pStyle w:val="Heading1"/>
        <w:rPr>
          <w:rFonts w:eastAsiaTheme="minorEastAsia"/>
          <w:sz w:val="22"/>
          <w:szCs w:val="22"/>
        </w:rPr>
      </w:pPr>
      <w:bookmarkStart w:id="4" w:name="_Toc81306101"/>
      <w:bookmarkStart w:id="5" w:name="_Toc155258970"/>
      <w:r w:rsidRPr="15661168">
        <w:rPr>
          <w:rFonts w:eastAsiaTheme="minorEastAsia"/>
          <w:sz w:val="22"/>
          <w:szCs w:val="22"/>
        </w:rPr>
        <w:t>Available Funds</w:t>
      </w:r>
      <w:bookmarkEnd w:id="4"/>
      <w:r w:rsidRPr="15661168">
        <w:rPr>
          <w:rFonts w:eastAsiaTheme="minorEastAsia"/>
          <w:sz w:val="22"/>
          <w:szCs w:val="22"/>
        </w:rPr>
        <w:t xml:space="preserve"> </w:t>
      </w:r>
      <w:r w:rsidR="00E64469" w:rsidRPr="15661168">
        <w:rPr>
          <w:rFonts w:eastAsiaTheme="minorEastAsia"/>
          <w:sz w:val="22"/>
          <w:szCs w:val="22"/>
        </w:rPr>
        <w:t>and Duration of Grant</w:t>
      </w:r>
      <w:bookmarkEnd w:id="5"/>
    </w:p>
    <w:p w14:paraId="586C63B7" w14:textId="12325D54" w:rsidR="00CB5024" w:rsidRDefault="00CB5024" w:rsidP="15661168">
      <w:pPr>
        <w:rPr>
          <w:rFonts w:eastAsiaTheme="minorEastAsia"/>
        </w:rPr>
      </w:pPr>
      <w:r w:rsidRPr="15661168">
        <w:rPr>
          <w:rFonts w:eastAsiaTheme="minorEastAsia"/>
        </w:rPr>
        <w:t xml:space="preserve">Approximately </w:t>
      </w:r>
      <w:r w:rsidRPr="004B79F2">
        <w:rPr>
          <w:rFonts w:eastAsiaTheme="minorEastAsia"/>
        </w:rPr>
        <w:t>$</w:t>
      </w:r>
      <w:r w:rsidR="27E55724" w:rsidRPr="004B79F2">
        <w:rPr>
          <w:rFonts w:eastAsiaTheme="minorEastAsia"/>
        </w:rPr>
        <w:t>89,000</w:t>
      </w:r>
      <w:r w:rsidRPr="15661168">
        <w:rPr>
          <w:rFonts w:eastAsiaTheme="minorEastAsia"/>
        </w:rPr>
        <w:t xml:space="preserve"> will be distributed to </w:t>
      </w:r>
      <w:r w:rsidR="634A03E8" w:rsidRPr="15661168">
        <w:rPr>
          <w:rFonts w:eastAsiaTheme="minorEastAsia"/>
          <w:color w:val="000000" w:themeColor="text1"/>
        </w:rPr>
        <w:t>current</w:t>
      </w:r>
      <w:r w:rsidR="634A03E8" w:rsidRPr="15661168">
        <w:rPr>
          <w:rFonts w:eastAsiaTheme="minorEastAsia"/>
          <w:color w:val="000000" w:themeColor="text1"/>
          <w:highlight w:val="white"/>
        </w:rPr>
        <w:t xml:space="preserve"> Cohort 11, 12, and 13</w:t>
      </w:r>
      <w:r w:rsidR="634A03E8" w:rsidRPr="15661168">
        <w:rPr>
          <w:rFonts w:eastAsiaTheme="minorEastAsia"/>
          <w:color w:val="000000" w:themeColor="text1"/>
        </w:rPr>
        <w:t xml:space="preserve"> S</w:t>
      </w:r>
      <w:r w:rsidR="0C73BBA8" w:rsidRPr="15661168">
        <w:rPr>
          <w:rFonts w:eastAsiaTheme="minorEastAsia"/>
          <w:color w:val="000000" w:themeColor="text1"/>
        </w:rPr>
        <w:t>CCGP</w:t>
      </w:r>
      <w:r w:rsidR="634A03E8" w:rsidRPr="15661168">
        <w:rPr>
          <w:rFonts w:eastAsiaTheme="minorEastAsia"/>
          <w:color w:val="000000" w:themeColor="text1"/>
        </w:rPr>
        <w:t xml:space="preserve"> grantees</w:t>
      </w:r>
      <w:r w:rsidRPr="15661168">
        <w:rPr>
          <w:rFonts w:eastAsiaTheme="minorEastAsia"/>
        </w:rPr>
        <w:t xml:space="preserve"> based on a competitive process that begins with completion of this supplemental RFP.  </w:t>
      </w:r>
      <w:r w:rsidRPr="15661168">
        <w:rPr>
          <w:rFonts w:eastAsiaTheme="minorEastAsia"/>
          <w:b/>
          <w:bCs/>
        </w:rPr>
        <w:t xml:space="preserve">Applicants may request </w:t>
      </w:r>
      <w:r w:rsidR="7480F047" w:rsidRPr="15661168">
        <w:rPr>
          <w:rFonts w:eastAsiaTheme="minorEastAsia"/>
          <w:b/>
          <w:bCs/>
        </w:rPr>
        <w:t>amounts needed to fulfill approved salary requirements</w:t>
      </w:r>
      <w:r w:rsidRPr="15661168">
        <w:rPr>
          <w:rFonts w:eastAsiaTheme="minorEastAsia"/>
          <w:b/>
          <w:bCs/>
        </w:rPr>
        <w:t>.</w:t>
      </w:r>
      <w:r w:rsidR="3E391251" w:rsidRPr="15661168">
        <w:rPr>
          <w:rFonts w:eastAsiaTheme="minorEastAsia"/>
          <w:b/>
          <w:bCs/>
        </w:rPr>
        <w:t xml:space="preserve"> Funds will be equally distributed based on the total number of submitted requests. </w:t>
      </w:r>
      <w:r w:rsidRPr="15661168">
        <w:rPr>
          <w:rFonts w:eastAsiaTheme="minorEastAsia"/>
        </w:rPr>
        <w:t>All funds must be expended by June 30, 2025.  </w:t>
      </w:r>
    </w:p>
    <w:p w14:paraId="1D78A525" w14:textId="6BDD4971" w:rsidR="00907EC3" w:rsidRPr="00907EC3" w:rsidRDefault="00907EC3" w:rsidP="15661168">
      <w:pPr>
        <w:rPr>
          <w:rFonts w:eastAsiaTheme="minorEastAsia"/>
        </w:rPr>
      </w:pPr>
    </w:p>
    <w:p w14:paraId="6B738974" w14:textId="77777777" w:rsidR="00737B03" w:rsidRPr="00D934F8" w:rsidRDefault="00737B03" w:rsidP="15661168">
      <w:pPr>
        <w:pStyle w:val="Heading1"/>
        <w:spacing w:line="260" w:lineRule="exact"/>
        <w:rPr>
          <w:rFonts w:eastAsiaTheme="minorEastAsia"/>
          <w:sz w:val="22"/>
          <w:szCs w:val="22"/>
        </w:rPr>
      </w:pPr>
      <w:bookmarkStart w:id="6" w:name="_Toc81306102"/>
      <w:bookmarkStart w:id="7" w:name="_Toc155258971"/>
      <w:r w:rsidRPr="15661168">
        <w:rPr>
          <w:rFonts w:eastAsiaTheme="minorEastAsia"/>
          <w:sz w:val="22"/>
          <w:szCs w:val="22"/>
        </w:rPr>
        <w:t>Allowable Use of Funds</w:t>
      </w:r>
      <w:bookmarkEnd w:id="6"/>
      <w:bookmarkEnd w:id="7"/>
    </w:p>
    <w:p w14:paraId="4557618B" w14:textId="583DFDBD" w:rsidR="00CB5024" w:rsidRPr="00CB5024" w:rsidRDefault="00CB5024" w:rsidP="15661168">
      <w:pPr>
        <w:rPr>
          <w:rFonts w:eastAsiaTheme="minorEastAsia"/>
          <w:strike/>
          <w:color w:val="auto"/>
          <w:highlight w:val="white"/>
        </w:rPr>
      </w:pPr>
      <w:r w:rsidRPr="15661168">
        <w:rPr>
          <w:rFonts w:eastAsiaTheme="minorEastAsia"/>
          <w:color w:val="auto"/>
        </w:rPr>
        <w:t>Funds must be utilized for any (or all) of the following activities</w:t>
      </w:r>
      <w:r w:rsidR="503DE3FC" w:rsidRPr="15661168">
        <w:rPr>
          <w:rFonts w:eastAsiaTheme="minorEastAsia"/>
          <w:color w:val="auto"/>
        </w:rPr>
        <w:t>:</w:t>
      </w:r>
    </w:p>
    <w:p w14:paraId="18671438" w14:textId="68BF2544" w:rsidR="00E75105" w:rsidRPr="00E75105" w:rsidRDefault="212D41DC" w:rsidP="15661168">
      <w:pPr>
        <w:pStyle w:val="ListParagraph"/>
        <w:numPr>
          <w:ilvl w:val="0"/>
          <w:numId w:val="9"/>
        </w:numPr>
        <w:spacing w:line="260" w:lineRule="exact"/>
        <w:rPr>
          <w:rFonts w:eastAsiaTheme="minorEastAsia"/>
        </w:rPr>
      </w:pPr>
      <w:r w:rsidRPr="1A124C12">
        <w:rPr>
          <w:rFonts w:eastAsiaTheme="minorEastAsia"/>
        </w:rPr>
        <w:t>Licensed s</w:t>
      </w:r>
      <w:r w:rsidR="7F01D37D" w:rsidRPr="1A124C12">
        <w:rPr>
          <w:rFonts w:eastAsiaTheme="minorEastAsia"/>
        </w:rPr>
        <w:t>chool counselor FTE salaries exceed</w:t>
      </w:r>
      <w:r w:rsidR="72F380D0" w:rsidRPr="1A124C12">
        <w:rPr>
          <w:rFonts w:eastAsiaTheme="minorEastAsia"/>
        </w:rPr>
        <w:t>ing</w:t>
      </w:r>
      <w:r w:rsidR="7F01D37D" w:rsidRPr="1A124C12">
        <w:rPr>
          <w:rFonts w:eastAsiaTheme="minorEastAsia"/>
        </w:rPr>
        <w:t xml:space="preserve"> the original allocation of $90,000 per funded site.</w:t>
      </w:r>
    </w:p>
    <w:p w14:paraId="4E977A4D" w14:textId="1F2F0844" w:rsidR="15661168" w:rsidRDefault="15661168" w:rsidP="15661168">
      <w:pPr>
        <w:pStyle w:val="ListParagraph"/>
        <w:spacing w:line="260" w:lineRule="exact"/>
        <w:rPr>
          <w:rFonts w:eastAsiaTheme="minorEastAsia"/>
        </w:rPr>
      </w:pPr>
    </w:p>
    <w:p w14:paraId="4CAC640E" w14:textId="78B602EE" w:rsidR="00572D17" w:rsidRPr="00D934F8" w:rsidRDefault="00CB5024" w:rsidP="15661168">
      <w:pPr>
        <w:pStyle w:val="Heading1"/>
        <w:rPr>
          <w:rFonts w:eastAsiaTheme="minorEastAsia"/>
          <w:sz w:val="22"/>
          <w:szCs w:val="22"/>
        </w:rPr>
      </w:pPr>
      <w:r w:rsidRPr="15661168">
        <w:rPr>
          <w:rFonts w:eastAsiaTheme="minorEastAsia"/>
          <w:sz w:val="22"/>
          <w:szCs w:val="22"/>
        </w:rPr>
        <w:t>Required Reporting</w:t>
      </w:r>
    </w:p>
    <w:p w14:paraId="592CA29B" w14:textId="6AC57441" w:rsidR="00CB5024" w:rsidRDefault="7B041F43" w:rsidP="15661168">
      <w:pPr>
        <w:rPr>
          <w:rFonts w:eastAsiaTheme="minorEastAsia"/>
        </w:rPr>
      </w:pPr>
      <w:r w:rsidRPr="15661168">
        <w:rPr>
          <w:rFonts w:eastAsiaTheme="minorEastAsia"/>
        </w:rPr>
        <w:t>Supplemental fund</w:t>
      </w:r>
      <w:r w:rsidR="7FAFADD2" w:rsidRPr="15661168">
        <w:rPr>
          <w:rFonts w:eastAsiaTheme="minorEastAsia"/>
        </w:rPr>
        <w:t>ing</w:t>
      </w:r>
      <w:r w:rsidRPr="15661168">
        <w:rPr>
          <w:rFonts w:eastAsiaTheme="minorEastAsia"/>
        </w:rPr>
        <w:t xml:space="preserve"> </w:t>
      </w:r>
      <w:r w:rsidR="371CAA19" w:rsidRPr="15661168">
        <w:rPr>
          <w:rFonts w:eastAsiaTheme="minorEastAsia"/>
        </w:rPr>
        <w:t>should</w:t>
      </w:r>
      <w:r w:rsidRPr="15661168">
        <w:rPr>
          <w:rFonts w:eastAsiaTheme="minorEastAsia"/>
        </w:rPr>
        <w:t xml:space="preserve"> be submitted as a budget revision and shown as a salary expense </w:t>
      </w:r>
      <w:r w:rsidR="37B65105" w:rsidRPr="15661168">
        <w:rPr>
          <w:rFonts w:eastAsiaTheme="minorEastAsia"/>
        </w:rPr>
        <w:t>in</w:t>
      </w:r>
      <w:r w:rsidRPr="15661168">
        <w:rPr>
          <w:rFonts w:eastAsiaTheme="minorEastAsia"/>
        </w:rPr>
        <w:t xml:space="preserve"> </w:t>
      </w:r>
      <w:r w:rsidR="4CCAE5F4" w:rsidRPr="15661168">
        <w:rPr>
          <w:rFonts w:eastAsiaTheme="minorEastAsia"/>
        </w:rPr>
        <w:t xml:space="preserve">the </w:t>
      </w:r>
      <w:r w:rsidRPr="15661168">
        <w:rPr>
          <w:rFonts w:eastAsiaTheme="minorEastAsia"/>
        </w:rPr>
        <w:t>Annual Financial Report (AFR).</w:t>
      </w:r>
    </w:p>
    <w:p w14:paraId="6ED4C923" w14:textId="77777777" w:rsidR="00CB5024" w:rsidRDefault="00CB5024" w:rsidP="15661168">
      <w:pPr>
        <w:pStyle w:val="Heading1"/>
        <w:rPr>
          <w:rFonts w:eastAsiaTheme="minorEastAsia"/>
          <w:sz w:val="22"/>
          <w:szCs w:val="22"/>
        </w:rPr>
      </w:pPr>
      <w:bookmarkStart w:id="8" w:name="_Toc81306105"/>
      <w:bookmarkStart w:id="9" w:name="_Toc155258973"/>
    </w:p>
    <w:p w14:paraId="38ADAE3B" w14:textId="7B75BCB1" w:rsidR="00572D17" w:rsidRPr="00D934F8" w:rsidRDefault="00572D17" w:rsidP="15661168">
      <w:pPr>
        <w:pStyle w:val="Heading1"/>
        <w:rPr>
          <w:rFonts w:eastAsiaTheme="minorEastAsia"/>
          <w:sz w:val="22"/>
          <w:szCs w:val="22"/>
        </w:rPr>
      </w:pPr>
      <w:r w:rsidRPr="15661168">
        <w:rPr>
          <w:rFonts w:eastAsiaTheme="minorEastAsia"/>
          <w:sz w:val="22"/>
          <w:szCs w:val="22"/>
        </w:rPr>
        <w:t>Data Privacy</w:t>
      </w:r>
      <w:bookmarkEnd w:id="8"/>
      <w:bookmarkEnd w:id="9"/>
    </w:p>
    <w:p w14:paraId="7A01E386" w14:textId="036EA00F" w:rsidR="00572D17" w:rsidRPr="00D934F8" w:rsidRDefault="00572D17" w:rsidP="15661168">
      <w:pPr>
        <w:rPr>
          <w:rFonts w:eastAsiaTheme="minorEastAsia"/>
        </w:rPr>
      </w:pPr>
      <w:r w:rsidRPr="05DD54A7">
        <w:rPr>
          <w:rFonts w:eastAsiaTheme="minorEastAsia"/>
        </w:rPr>
        <w:t xml:space="preserve">CDE takes seriously its obligation to protect the privacy of student </w:t>
      </w:r>
      <w:r w:rsidR="00EF2D5D" w:rsidRPr="05DD54A7">
        <w:rPr>
          <w:rFonts w:eastAsiaTheme="minorEastAsia"/>
        </w:rPr>
        <w:t xml:space="preserve">and educator </w:t>
      </w:r>
      <w:r w:rsidRPr="05DD54A7">
        <w:rPr>
          <w:rFonts w:eastAsiaTheme="minorEastAsia"/>
        </w:rPr>
        <w:t xml:space="preserve">Personally Identifiable Information (PII) collected, used, shared, and stored. PII will not be collected through </w:t>
      </w:r>
      <w:r w:rsidR="00E573A7" w:rsidRPr="05DD54A7">
        <w:rPr>
          <w:rFonts w:eastAsiaTheme="minorEastAsia"/>
        </w:rPr>
        <w:t>the S</w:t>
      </w:r>
      <w:r w:rsidR="2C642EE9" w:rsidRPr="05DD54A7">
        <w:rPr>
          <w:rFonts w:eastAsiaTheme="minorEastAsia"/>
        </w:rPr>
        <w:t>CCGP</w:t>
      </w:r>
      <w:r w:rsidR="00E573A7" w:rsidRPr="05DD54A7">
        <w:rPr>
          <w:rFonts w:eastAsiaTheme="minorEastAsia"/>
        </w:rPr>
        <w:t>.</w:t>
      </w:r>
      <w:r w:rsidRPr="05DD54A7">
        <w:rPr>
          <w:rFonts w:eastAsiaTheme="minorEastAsia"/>
        </w:rPr>
        <w:t xml:space="preserve"> All program evaluation data will be collected in the aggregate and will be used, shared, and stored in compliance with CDE’s privacy and security policies and procedures.</w:t>
      </w:r>
    </w:p>
    <w:p w14:paraId="35828092" w14:textId="77777777" w:rsidR="00ED63E1" w:rsidRPr="00D934F8" w:rsidRDefault="00ED63E1" w:rsidP="15661168">
      <w:pPr>
        <w:rPr>
          <w:rFonts w:eastAsiaTheme="minorEastAsia"/>
        </w:rPr>
      </w:pPr>
    </w:p>
    <w:p w14:paraId="6A8B224D" w14:textId="26CB99D2" w:rsidR="00ED63E1" w:rsidRDefault="00133484" w:rsidP="15661168">
      <w:pPr>
        <w:rPr>
          <w:rFonts w:eastAsiaTheme="minorEastAsia"/>
        </w:rPr>
      </w:pPr>
      <w:r w:rsidRPr="15661168">
        <w:rPr>
          <w:rFonts w:eastAsiaTheme="minorEastAsia"/>
          <w:b/>
          <w:bCs/>
        </w:rPr>
        <w:t>Note</w:t>
      </w:r>
      <w:r w:rsidR="00ED63E1" w:rsidRPr="15661168">
        <w:rPr>
          <w:rFonts w:eastAsiaTheme="minorEastAsia"/>
          <w:b/>
          <w:bCs/>
        </w:rPr>
        <w:t>:</w:t>
      </w:r>
      <w:r w:rsidR="00ED63E1" w:rsidRPr="15661168">
        <w:rPr>
          <w:rFonts w:eastAsiaTheme="minorEastAsia"/>
        </w:rPr>
        <w:t xml:space="preserve"> Documents submitted</w:t>
      </w:r>
      <w:r w:rsidR="00D27D96" w:rsidRPr="15661168">
        <w:rPr>
          <w:rFonts w:eastAsiaTheme="minorEastAsia"/>
        </w:rPr>
        <w:t xml:space="preserve"> as part of the application</w:t>
      </w:r>
      <w:r w:rsidR="00ED63E1" w:rsidRPr="15661168">
        <w:rPr>
          <w:rFonts w:eastAsiaTheme="minorEastAsia"/>
        </w:rPr>
        <w:t xml:space="preserve">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w:t>
      </w:r>
      <w:r w:rsidR="004A00D5" w:rsidRPr="15661168">
        <w:rPr>
          <w:rFonts w:eastAsiaTheme="minorEastAsia"/>
        </w:rPr>
        <w:t>n=</w:t>
      </w:r>
      <w:r w:rsidR="00ED63E1" w:rsidRPr="15661168">
        <w:rPr>
          <w:rFonts w:eastAsiaTheme="minorEastAsia"/>
        </w:rPr>
        <w:t xml:space="preserve">16 for students or </w:t>
      </w:r>
      <w:r w:rsidR="004A00D5" w:rsidRPr="15661168">
        <w:rPr>
          <w:rFonts w:eastAsiaTheme="minorEastAsia"/>
        </w:rPr>
        <w:t>n=</w:t>
      </w:r>
      <w:r w:rsidR="00ED63E1" w:rsidRPr="15661168">
        <w:rPr>
          <w:rFonts w:eastAsiaTheme="minorEastAsia"/>
        </w:rPr>
        <w:t>5 for educators.</w:t>
      </w:r>
    </w:p>
    <w:p w14:paraId="47C0EE07" w14:textId="4F785F27" w:rsidR="00646D21" w:rsidRDefault="00646D21" w:rsidP="15661168">
      <w:pPr>
        <w:rPr>
          <w:rFonts w:eastAsiaTheme="minorEastAsia"/>
        </w:rPr>
      </w:pPr>
    </w:p>
    <w:p w14:paraId="46F839C3" w14:textId="77777777" w:rsidR="00F65FEA" w:rsidRDefault="00F65FEA" w:rsidP="00F65FEA">
      <w:pPr>
        <w:rPr>
          <w:rFonts w:eastAsiaTheme="minorEastAsia"/>
        </w:rPr>
      </w:pPr>
    </w:p>
    <w:p w14:paraId="3AB628A4" w14:textId="7941F45D" w:rsidR="00F65FEA" w:rsidRPr="00F65FEA" w:rsidRDefault="00F65FEA" w:rsidP="00F65FEA">
      <w:pPr>
        <w:tabs>
          <w:tab w:val="left" w:pos="7785"/>
        </w:tabs>
        <w:rPr>
          <w:rFonts w:eastAsiaTheme="minorEastAsia"/>
        </w:rPr>
      </w:pPr>
      <w:r>
        <w:rPr>
          <w:rFonts w:eastAsiaTheme="minorEastAsia"/>
        </w:rPr>
        <w:tab/>
      </w:r>
    </w:p>
    <w:p w14:paraId="57E7487D" w14:textId="16592097" w:rsidR="00646D21" w:rsidRPr="00D934F8" w:rsidRDefault="00646D21" w:rsidP="15661168">
      <w:pPr>
        <w:rPr>
          <w:rFonts w:eastAsiaTheme="minorEastAsia"/>
        </w:rPr>
      </w:pPr>
      <w:r w:rsidRPr="15661168">
        <w:rPr>
          <w:rFonts w:eastAsiaTheme="minorEastAsia"/>
        </w:rPr>
        <w:lastRenderedPageBreak/>
        <w:t xml:space="preserve">Information reported to CDE in relation to grant activities is not confidential and is subject to public request. </w:t>
      </w:r>
      <w:r w:rsidR="00D27D96" w:rsidRPr="15661168">
        <w:rPr>
          <w:rFonts w:eastAsiaTheme="minorEastAsia"/>
        </w:rPr>
        <w:t>Awarded g</w:t>
      </w:r>
      <w:r w:rsidRPr="15661168">
        <w:rPr>
          <w:rFonts w:eastAsiaTheme="minorEastAsia"/>
        </w:rPr>
        <w:t>rantees should ensure reported information does not contain Personally Identifiable Information (PII) or confidential information.</w:t>
      </w:r>
    </w:p>
    <w:p w14:paraId="76AFC5D3" w14:textId="77777777" w:rsidR="00572D17" w:rsidRPr="00D934F8" w:rsidRDefault="00572D17" w:rsidP="15661168">
      <w:pPr>
        <w:rPr>
          <w:rFonts w:eastAsiaTheme="minorEastAsia"/>
        </w:rPr>
      </w:pPr>
    </w:p>
    <w:p w14:paraId="50453865" w14:textId="15EEAD52" w:rsidR="00572D17" w:rsidRPr="00D934F8" w:rsidRDefault="003934A6" w:rsidP="15661168">
      <w:pPr>
        <w:pStyle w:val="Heading1"/>
        <w:rPr>
          <w:rFonts w:eastAsiaTheme="minorEastAsia"/>
          <w:sz w:val="22"/>
          <w:szCs w:val="22"/>
        </w:rPr>
      </w:pPr>
      <w:bookmarkStart w:id="10" w:name="_Toc81306106"/>
      <w:bookmarkStart w:id="11" w:name="_Toc155258974"/>
      <w:r w:rsidRPr="15661168">
        <w:rPr>
          <w:rFonts w:eastAsiaTheme="minorEastAsia"/>
          <w:sz w:val="22"/>
          <w:szCs w:val="22"/>
        </w:rPr>
        <w:t>Application</w:t>
      </w:r>
      <w:r w:rsidR="00572D17" w:rsidRPr="15661168">
        <w:rPr>
          <w:rFonts w:eastAsiaTheme="minorEastAsia"/>
          <w:sz w:val="22"/>
          <w:szCs w:val="22"/>
        </w:rPr>
        <w:t xml:space="preserve"> Assistance</w:t>
      </w:r>
      <w:r w:rsidR="00646D21" w:rsidRPr="15661168">
        <w:rPr>
          <w:rFonts w:eastAsiaTheme="minorEastAsia"/>
          <w:sz w:val="22"/>
          <w:szCs w:val="22"/>
        </w:rPr>
        <w:t xml:space="preserve"> and Intent to Apply</w:t>
      </w:r>
      <w:bookmarkEnd w:id="10"/>
      <w:bookmarkEnd w:id="11"/>
    </w:p>
    <w:p w14:paraId="1D04D27A" w14:textId="61EBEBDE" w:rsidR="00B54945" w:rsidRDefault="00426E04" w:rsidP="15661168">
      <w:pPr>
        <w:pStyle w:val="List"/>
        <w:ind w:left="0" w:firstLine="0"/>
        <w:rPr>
          <w:rFonts w:eastAsiaTheme="minorEastAsia"/>
        </w:rPr>
      </w:pPr>
      <w:r w:rsidRPr="05DD54A7">
        <w:rPr>
          <w:rFonts w:eastAsiaTheme="minorEastAsia"/>
        </w:rPr>
        <w:t>A</w:t>
      </w:r>
      <w:r w:rsidR="334CC8A6" w:rsidRPr="05DD54A7">
        <w:rPr>
          <w:rFonts w:eastAsiaTheme="minorEastAsia"/>
        </w:rPr>
        <w:t xml:space="preserve"> supplemental</w:t>
      </w:r>
      <w:r w:rsidR="149A791D" w:rsidRPr="05DD54A7">
        <w:rPr>
          <w:rFonts w:eastAsiaTheme="minorEastAsia"/>
        </w:rPr>
        <w:t xml:space="preserve"> </w:t>
      </w:r>
      <w:r w:rsidRPr="05DD54A7">
        <w:rPr>
          <w:rFonts w:eastAsiaTheme="minorEastAsia"/>
        </w:rPr>
        <w:t>application training webinar will</w:t>
      </w:r>
      <w:r w:rsidR="2D3F8756" w:rsidRPr="05DD54A7">
        <w:rPr>
          <w:rFonts w:eastAsiaTheme="minorEastAsia"/>
        </w:rPr>
        <w:t xml:space="preserve"> occur Wednesday, November 6, 2024, from 1:00 to 1:45 PM.</w:t>
      </w:r>
      <w:r w:rsidR="7D2D609F" w:rsidRPr="05DD54A7">
        <w:rPr>
          <w:rFonts w:eastAsiaTheme="minorEastAsia"/>
        </w:rPr>
        <w:t xml:space="preserve"> </w:t>
      </w:r>
      <w:hyperlink r:id="rId14" w:anchor="/registration">
        <w:r w:rsidR="7D2D609F" w:rsidRPr="05DD54A7">
          <w:rPr>
            <w:rStyle w:val="Hyperlink"/>
            <w:rFonts w:eastAsiaTheme="minorEastAsia"/>
            <w:b/>
            <w:bCs/>
          </w:rPr>
          <w:t>Register via Zoom here</w:t>
        </w:r>
        <w:r w:rsidR="7D2D609F" w:rsidRPr="05DD54A7">
          <w:rPr>
            <w:rStyle w:val="Hyperlink"/>
            <w:rFonts w:eastAsiaTheme="minorEastAsia"/>
          </w:rPr>
          <w:t>.</w:t>
        </w:r>
      </w:hyperlink>
      <w:r w:rsidRPr="05DD54A7">
        <w:rPr>
          <w:rFonts w:eastAsiaTheme="minorEastAsia"/>
        </w:rPr>
        <w:t xml:space="preserve"> </w:t>
      </w:r>
      <w:r w:rsidR="3528E114" w:rsidRPr="05DD54A7">
        <w:rPr>
          <w:rFonts w:eastAsiaTheme="minorEastAsia"/>
        </w:rPr>
        <w:t xml:space="preserve">A recording will </w:t>
      </w:r>
      <w:r w:rsidRPr="05DD54A7">
        <w:rPr>
          <w:rFonts w:eastAsiaTheme="minorEastAsia"/>
        </w:rPr>
        <w:t xml:space="preserve">be </w:t>
      </w:r>
      <w:r w:rsidR="00E573A7" w:rsidRPr="05DD54A7">
        <w:rPr>
          <w:rFonts w:eastAsiaTheme="minorEastAsia"/>
        </w:rPr>
        <w:t>posted</w:t>
      </w:r>
      <w:r w:rsidRPr="05DD54A7">
        <w:rPr>
          <w:rFonts w:eastAsiaTheme="minorEastAsia"/>
        </w:rPr>
        <w:t xml:space="preserve"> on CDE’s </w:t>
      </w:r>
      <w:r w:rsidR="00E573A7" w:rsidRPr="05DD54A7">
        <w:rPr>
          <w:rFonts w:eastAsiaTheme="minorEastAsia"/>
        </w:rPr>
        <w:t xml:space="preserve">School Counselor Corps Grant Program </w:t>
      </w:r>
      <w:hyperlink r:id="rId15">
        <w:r w:rsidR="5D063F09" w:rsidRPr="05DD54A7">
          <w:rPr>
            <w:rStyle w:val="Hyperlink"/>
            <w:rFonts w:eastAsiaTheme="minorEastAsia"/>
          </w:rPr>
          <w:t>Current Grantee webpage</w:t>
        </w:r>
      </w:hyperlink>
      <w:r w:rsidR="5D063F09" w:rsidRPr="05DD54A7">
        <w:rPr>
          <w:rFonts w:eastAsiaTheme="minorEastAsia"/>
        </w:rPr>
        <w:t>.</w:t>
      </w:r>
    </w:p>
    <w:p w14:paraId="39941649" w14:textId="1351C10E" w:rsidR="7D7C1DDB" w:rsidRDefault="7D7C1DDB" w:rsidP="15661168">
      <w:pPr>
        <w:pStyle w:val="List"/>
        <w:ind w:left="0" w:firstLine="0"/>
        <w:rPr>
          <w:rFonts w:eastAsiaTheme="minorEastAsia"/>
          <w:highlight w:val="yellow"/>
        </w:rPr>
      </w:pPr>
    </w:p>
    <w:p w14:paraId="6292B974" w14:textId="17992D13" w:rsidR="00DF62C1" w:rsidRPr="00D934F8" w:rsidRDefault="00DF62C1" w:rsidP="15661168">
      <w:pPr>
        <w:pStyle w:val="Heading1"/>
        <w:rPr>
          <w:rFonts w:eastAsiaTheme="minorEastAsia"/>
          <w:sz w:val="22"/>
          <w:szCs w:val="22"/>
        </w:rPr>
      </w:pPr>
      <w:bookmarkStart w:id="12" w:name="_Toc81306107"/>
      <w:bookmarkStart w:id="13" w:name="_Toc155258975"/>
      <w:r w:rsidRPr="15661168">
        <w:rPr>
          <w:rFonts w:eastAsiaTheme="minorEastAsia"/>
          <w:sz w:val="22"/>
          <w:szCs w:val="22"/>
        </w:rPr>
        <w:t xml:space="preserve">Review Process and </w:t>
      </w:r>
      <w:bookmarkEnd w:id="12"/>
      <w:r w:rsidR="00246938" w:rsidRPr="15661168">
        <w:rPr>
          <w:rFonts w:eastAsiaTheme="minorEastAsia"/>
          <w:sz w:val="22"/>
          <w:szCs w:val="22"/>
        </w:rPr>
        <w:t>Notification</w:t>
      </w:r>
      <w:bookmarkEnd w:id="13"/>
    </w:p>
    <w:p w14:paraId="31E17926" w14:textId="0C6ECF41" w:rsidR="00DF62C1" w:rsidRPr="00D934F8" w:rsidRDefault="6DE8325D" w:rsidP="15661168">
      <w:pPr>
        <w:rPr>
          <w:rFonts w:eastAsiaTheme="minorEastAsia"/>
        </w:rPr>
      </w:pPr>
      <w:r w:rsidRPr="05DD54A7">
        <w:rPr>
          <w:rFonts w:eastAsiaTheme="minorEastAsia"/>
        </w:rPr>
        <w:t xml:space="preserve">Applications will be reviewed by CDE staff to ensure they contain all required components as well as any data received by the school to date.  Applications must meet all required components to be considered for funding. </w:t>
      </w:r>
      <w:r w:rsidR="00E573A7" w:rsidRPr="05DD54A7">
        <w:rPr>
          <w:rFonts w:eastAsiaTheme="minorEastAsia"/>
        </w:rPr>
        <w:t xml:space="preserve">This process may be discontinued at any point as funding is contingent upon </w:t>
      </w:r>
      <w:r w:rsidR="2E5BD1F7" w:rsidRPr="05DD54A7">
        <w:rPr>
          <w:rFonts w:eastAsiaTheme="minorEastAsia"/>
        </w:rPr>
        <w:t xml:space="preserve">available </w:t>
      </w:r>
      <w:r w:rsidR="00E573A7" w:rsidRPr="05DD54A7">
        <w:rPr>
          <w:rFonts w:eastAsiaTheme="minorEastAsia"/>
        </w:rPr>
        <w:t>appropriations to the S</w:t>
      </w:r>
      <w:r w:rsidR="18B12875" w:rsidRPr="05DD54A7">
        <w:rPr>
          <w:rFonts w:eastAsiaTheme="minorEastAsia"/>
        </w:rPr>
        <w:t>CCGP</w:t>
      </w:r>
      <w:r w:rsidR="00E573A7" w:rsidRPr="05DD54A7">
        <w:rPr>
          <w:rFonts w:eastAsiaTheme="minorEastAsia"/>
        </w:rPr>
        <w:t xml:space="preserve"> for </w:t>
      </w:r>
      <w:r w:rsidR="00F300C2">
        <w:rPr>
          <w:rFonts w:eastAsiaTheme="minorEastAsia"/>
        </w:rPr>
        <w:t xml:space="preserve">the </w:t>
      </w:r>
      <w:r w:rsidR="00E573A7" w:rsidRPr="05DD54A7">
        <w:rPr>
          <w:rFonts w:eastAsiaTheme="minorEastAsia"/>
        </w:rPr>
        <w:t xml:space="preserve">2024-2025 school year. </w:t>
      </w:r>
      <w:r w:rsidR="5A56C764" w:rsidRPr="05DD54A7">
        <w:rPr>
          <w:rFonts w:eastAsiaTheme="minorEastAsia"/>
        </w:rPr>
        <w:t xml:space="preserve">Applicants will be notified of awards no later than </w:t>
      </w:r>
      <w:r w:rsidR="5A56C764" w:rsidRPr="05DD54A7">
        <w:rPr>
          <w:rFonts w:eastAsiaTheme="minorEastAsia"/>
          <w:b/>
          <w:bCs/>
        </w:rPr>
        <w:t>Monday, January 9, 2023.</w:t>
      </w:r>
    </w:p>
    <w:p w14:paraId="31F170C3" w14:textId="77777777" w:rsidR="00DF62C1" w:rsidRPr="00D934F8" w:rsidRDefault="00DF62C1" w:rsidP="15661168">
      <w:pPr>
        <w:rPr>
          <w:rFonts w:eastAsiaTheme="minorEastAsia"/>
        </w:rPr>
      </w:pPr>
    </w:p>
    <w:p w14:paraId="58A55F93" w14:textId="52F2B292" w:rsidR="7D7C1DDB" w:rsidRDefault="00DF62C1" w:rsidP="15661168">
      <w:pPr>
        <w:rPr>
          <w:rFonts w:eastAsiaTheme="minorEastAsia"/>
        </w:rPr>
      </w:pPr>
      <w:r w:rsidRPr="15661168">
        <w:rPr>
          <w:rFonts w:eastAsiaTheme="minorEastAsia"/>
          <w:b/>
          <w:bCs/>
        </w:rPr>
        <w:t>Note:</w:t>
      </w:r>
      <w:r w:rsidRPr="15661168">
        <w:rPr>
          <w:rFonts w:eastAsiaTheme="minorEastAsia"/>
        </w:rPr>
        <w:t xml:space="preserve"> This is a competitive process – </w:t>
      </w:r>
      <w:r w:rsidR="3346C111" w:rsidRPr="15661168">
        <w:rPr>
          <w:rFonts w:eastAsiaTheme="minorEastAsia"/>
          <w:b/>
          <w:bCs/>
        </w:rPr>
        <w:t>Applicants may request amounts needed to fulfill approved salary requirements; however, funds will be equally distributed based on the total number of submitted requests.</w:t>
      </w:r>
      <w:r w:rsidR="3346C111" w:rsidRPr="15661168">
        <w:rPr>
          <w:rFonts w:eastAsiaTheme="minorEastAsia"/>
        </w:rPr>
        <w:t xml:space="preserve"> </w:t>
      </w:r>
      <w:r w:rsidR="70166230" w:rsidRPr="15661168">
        <w:rPr>
          <w:rFonts w:eastAsiaTheme="minorEastAsia"/>
        </w:rPr>
        <w:t xml:space="preserve">There is no guarantee that applying will result in funding or funding at the requested level. All award decisions are final. Applicants that do not meet the qualifications may reapply for future grant </w:t>
      </w:r>
      <w:r w:rsidR="4FB618E3" w:rsidRPr="15661168">
        <w:rPr>
          <w:rFonts w:eastAsiaTheme="minorEastAsia"/>
        </w:rPr>
        <w:t xml:space="preserve">opportunities. </w:t>
      </w:r>
      <w:r w:rsidR="7AFE3DEA" w:rsidRPr="15661168">
        <w:rPr>
          <w:rFonts w:eastAsiaTheme="minorEastAsia"/>
        </w:rPr>
        <w:t>C</w:t>
      </w:r>
      <w:r w:rsidR="00E573A7" w:rsidRPr="15661168">
        <w:rPr>
          <w:rFonts w:eastAsiaTheme="minorEastAsia"/>
        </w:rPr>
        <w:t xml:space="preserve">DE will award applications until the level of available funding has been met. </w:t>
      </w:r>
    </w:p>
    <w:p w14:paraId="4230D189" w14:textId="200FB92E" w:rsidR="15661168" w:rsidRDefault="15661168" w:rsidP="15661168">
      <w:pPr>
        <w:rPr>
          <w:rFonts w:eastAsiaTheme="minorEastAsia"/>
          <w:highlight w:val="cyan"/>
        </w:rPr>
      </w:pPr>
    </w:p>
    <w:p w14:paraId="7A9DCCA3" w14:textId="77777777" w:rsidR="00B54945" w:rsidRPr="007A12F7" w:rsidRDefault="00B54945" w:rsidP="15661168">
      <w:pPr>
        <w:pStyle w:val="Heading1"/>
        <w:rPr>
          <w:rFonts w:eastAsiaTheme="minorEastAsia"/>
          <w:sz w:val="22"/>
          <w:szCs w:val="22"/>
        </w:rPr>
      </w:pPr>
      <w:bookmarkStart w:id="14" w:name="_Toc99363039"/>
      <w:bookmarkStart w:id="15" w:name="_Toc155258976"/>
      <w:bookmarkStart w:id="16" w:name="_Toc467665398"/>
      <w:r w:rsidRPr="15661168">
        <w:rPr>
          <w:rFonts w:eastAsiaTheme="minorEastAsia"/>
          <w:sz w:val="22"/>
          <w:szCs w:val="22"/>
        </w:rPr>
        <w:t>Submission Process and Deadline</w:t>
      </w:r>
      <w:bookmarkEnd w:id="14"/>
      <w:bookmarkEnd w:id="15"/>
    </w:p>
    <w:p w14:paraId="422EF4D6" w14:textId="6C77ED24" w:rsidR="37F53875" w:rsidRDefault="37F53875" w:rsidP="15661168">
      <w:pPr>
        <w:shd w:val="clear" w:color="auto" w:fill="FFFFFF" w:themeFill="background1"/>
        <w:ind w:left="2" w:hanging="2"/>
        <w:rPr>
          <w:rFonts w:eastAsiaTheme="minorEastAsia"/>
          <w:b/>
          <w:bCs/>
        </w:rPr>
      </w:pPr>
      <w:r w:rsidRPr="15661168">
        <w:rPr>
          <w:rFonts w:eastAsiaTheme="minorEastAsia"/>
        </w:rPr>
        <w:t xml:space="preserve">An electronic copy of this application must be received by 4 PM on </w:t>
      </w:r>
      <w:r w:rsidR="713B62EA" w:rsidRPr="15661168">
        <w:rPr>
          <w:rFonts w:eastAsiaTheme="minorEastAsia"/>
          <w:b/>
          <w:bCs/>
        </w:rPr>
        <w:t>Wednesday</w:t>
      </w:r>
      <w:r w:rsidRPr="15661168">
        <w:rPr>
          <w:rFonts w:eastAsiaTheme="minorEastAsia"/>
          <w:b/>
          <w:bCs/>
        </w:rPr>
        <w:t>, December</w:t>
      </w:r>
      <w:r w:rsidR="5FB501A3" w:rsidRPr="15661168">
        <w:rPr>
          <w:rFonts w:eastAsiaTheme="minorEastAsia"/>
          <w:b/>
          <w:bCs/>
        </w:rPr>
        <w:t xml:space="preserve"> 4</w:t>
      </w:r>
      <w:r w:rsidRPr="15661168">
        <w:rPr>
          <w:rFonts w:eastAsiaTheme="minorEastAsia"/>
          <w:b/>
          <w:bCs/>
        </w:rPr>
        <w:t>, 202</w:t>
      </w:r>
      <w:r w:rsidR="0EEC6561" w:rsidRPr="15661168">
        <w:rPr>
          <w:rFonts w:eastAsiaTheme="minorEastAsia"/>
          <w:b/>
          <w:bCs/>
        </w:rPr>
        <w:t>4</w:t>
      </w:r>
      <w:r w:rsidRPr="15661168">
        <w:rPr>
          <w:rFonts w:eastAsiaTheme="minorEastAsia"/>
          <w:b/>
          <w:bCs/>
        </w:rPr>
        <w:t xml:space="preserve">.  </w:t>
      </w:r>
      <w:r w:rsidRPr="15661168">
        <w:rPr>
          <w:rFonts w:eastAsiaTheme="minorEastAsia"/>
        </w:rPr>
        <w:t>The electronic version should include all required components of the proposal</w:t>
      </w:r>
      <w:r w:rsidR="55439D43" w:rsidRPr="15661168">
        <w:rPr>
          <w:rFonts w:eastAsiaTheme="minorEastAsia"/>
        </w:rPr>
        <w:t>.</w:t>
      </w:r>
      <w:r w:rsidRPr="15661168">
        <w:rPr>
          <w:rFonts w:eastAsiaTheme="minorEastAsia"/>
          <w:b/>
          <w:bCs/>
        </w:rPr>
        <w:t xml:space="preserve"> Incomplete or late proposals will not be considered.  </w:t>
      </w:r>
    </w:p>
    <w:p w14:paraId="68DA8E8A" w14:textId="044CA8DD" w:rsidR="7D7C1DDB" w:rsidRDefault="7D7C1DDB" w:rsidP="15661168">
      <w:pPr>
        <w:rPr>
          <w:rFonts w:eastAsiaTheme="minorEastAsia"/>
        </w:rPr>
      </w:pPr>
    </w:p>
    <w:p w14:paraId="12C07258" w14:textId="530A2991" w:rsidR="00B54945" w:rsidRPr="007A12F7" w:rsidRDefault="00426E04" w:rsidP="15661168">
      <w:pPr>
        <w:rPr>
          <w:rFonts w:eastAsiaTheme="minorEastAsia"/>
        </w:rPr>
      </w:pPr>
      <w:r w:rsidRPr="15661168">
        <w:rPr>
          <w:rFonts w:eastAsiaTheme="minorEastAsia"/>
        </w:rPr>
        <w:t>Applications must be completed and submitted through</w:t>
      </w:r>
      <w:r w:rsidR="78816E2E" w:rsidRPr="15661168">
        <w:rPr>
          <w:rFonts w:eastAsiaTheme="minorEastAsia"/>
        </w:rPr>
        <w:t xml:space="preserve"> </w:t>
      </w:r>
      <w:hyperlink r:id="rId16">
        <w:r w:rsidR="78816E2E" w:rsidRPr="05DD54A7">
          <w:rPr>
            <w:rStyle w:val="Hyperlink"/>
            <w:rFonts w:eastAsiaTheme="minorEastAsia"/>
            <w:b/>
            <w:bCs/>
          </w:rPr>
          <w:t>Smartsheets</w:t>
        </w:r>
      </w:hyperlink>
      <w:r w:rsidR="78816E2E" w:rsidRPr="15661168">
        <w:rPr>
          <w:rFonts w:eastAsiaTheme="minorEastAsia"/>
        </w:rPr>
        <w:t xml:space="preserve"> </w:t>
      </w:r>
      <w:r w:rsidR="00B54945" w:rsidRPr="15661168">
        <w:rPr>
          <w:rFonts w:eastAsiaTheme="minorEastAsia"/>
          <w:kern w:val="0"/>
        </w:rPr>
        <w:t>by</w:t>
      </w:r>
      <w:r w:rsidR="7065819C" w:rsidRPr="15661168">
        <w:rPr>
          <w:rFonts w:eastAsiaTheme="minorEastAsia"/>
          <w:b/>
          <w:bCs/>
        </w:rPr>
        <w:t xml:space="preserve"> Wednesday, December 4, 2024,</w:t>
      </w:r>
      <w:r w:rsidR="00E573A7" w:rsidRPr="15661168">
        <w:rPr>
          <w:rFonts w:eastAsiaTheme="minorEastAsia"/>
          <w:b/>
          <w:bCs/>
        </w:rPr>
        <w:t xml:space="preserve"> by 4 pm</w:t>
      </w:r>
      <w:r w:rsidR="00B54945" w:rsidRPr="15661168">
        <w:rPr>
          <w:rFonts w:eastAsiaTheme="minorEastAsia"/>
        </w:rPr>
        <w:t>.</w:t>
      </w:r>
    </w:p>
    <w:p w14:paraId="7BEF4772" w14:textId="77777777" w:rsidR="00B54945" w:rsidRPr="007A12F7" w:rsidRDefault="00B54945" w:rsidP="15661168">
      <w:pPr>
        <w:rPr>
          <w:rFonts w:eastAsiaTheme="minorEastAsia"/>
        </w:rPr>
      </w:pPr>
    </w:p>
    <w:p w14:paraId="714686DC" w14:textId="601BED04" w:rsidR="00B54945" w:rsidRDefault="00B54945" w:rsidP="15661168">
      <w:pPr>
        <w:rPr>
          <w:rFonts w:eastAsiaTheme="minorEastAsia"/>
        </w:rPr>
      </w:pPr>
      <w:r w:rsidRPr="05DD54A7">
        <w:rPr>
          <w:rFonts w:eastAsiaTheme="minorEastAsia"/>
        </w:rPr>
        <w:t xml:space="preserve">Application materials and </w:t>
      </w:r>
      <w:r w:rsidR="00426E04" w:rsidRPr="05DD54A7">
        <w:rPr>
          <w:rFonts w:eastAsiaTheme="minorEastAsia"/>
        </w:rPr>
        <w:t>resources</w:t>
      </w:r>
      <w:r w:rsidRPr="05DD54A7">
        <w:rPr>
          <w:rFonts w:eastAsiaTheme="minorEastAsia"/>
        </w:rPr>
        <w:t xml:space="preserve"> are available on</w:t>
      </w:r>
      <w:r w:rsidR="1407E42A" w:rsidRPr="05DD54A7">
        <w:rPr>
          <w:rFonts w:eastAsiaTheme="minorEastAsia"/>
        </w:rPr>
        <w:t xml:space="preserve"> CDE’s S</w:t>
      </w:r>
      <w:r w:rsidR="19CF8581" w:rsidRPr="05DD54A7">
        <w:rPr>
          <w:rFonts w:eastAsiaTheme="minorEastAsia"/>
        </w:rPr>
        <w:t>CCGP</w:t>
      </w:r>
      <w:r w:rsidR="1407E42A" w:rsidRPr="05DD54A7">
        <w:rPr>
          <w:rFonts w:eastAsiaTheme="minorEastAsia"/>
        </w:rPr>
        <w:t xml:space="preserve"> </w:t>
      </w:r>
      <w:hyperlink r:id="rId17">
        <w:r w:rsidR="1407E42A" w:rsidRPr="05DD54A7">
          <w:rPr>
            <w:rStyle w:val="Hyperlink"/>
            <w:rFonts w:eastAsiaTheme="minorEastAsia"/>
          </w:rPr>
          <w:t>Current Grantee webpage</w:t>
        </w:r>
      </w:hyperlink>
      <w:r w:rsidR="1407E42A" w:rsidRPr="05DD54A7">
        <w:rPr>
          <w:rFonts w:eastAsiaTheme="minorEastAsia"/>
        </w:rPr>
        <w:t>.</w:t>
      </w:r>
    </w:p>
    <w:p w14:paraId="5A5A0D87" w14:textId="77777777" w:rsidR="00B54945" w:rsidRPr="007A12F7" w:rsidRDefault="00B54945" w:rsidP="15661168">
      <w:pPr>
        <w:rPr>
          <w:rFonts w:eastAsiaTheme="minorEastAsia"/>
        </w:rPr>
      </w:pPr>
    </w:p>
    <w:p w14:paraId="4BC5DF0A" w14:textId="77777777" w:rsidR="00B54945" w:rsidRPr="007A12F7" w:rsidRDefault="00B54945" w:rsidP="15661168">
      <w:pPr>
        <w:pStyle w:val="Heading1"/>
        <w:rPr>
          <w:rFonts w:eastAsiaTheme="minorEastAsia"/>
          <w:sz w:val="22"/>
          <w:szCs w:val="22"/>
        </w:rPr>
      </w:pPr>
      <w:bookmarkStart w:id="17" w:name="_Toc99363041"/>
      <w:bookmarkStart w:id="18" w:name="_Toc155258977"/>
      <w:r w:rsidRPr="15661168">
        <w:rPr>
          <w:rFonts w:eastAsiaTheme="minorEastAsia"/>
          <w:sz w:val="22"/>
          <w:szCs w:val="22"/>
        </w:rPr>
        <w:t>Required Elements</w:t>
      </w:r>
      <w:bookmarkEnd w:id="17"/>
      <w:bookmarkEnd w:id="18"/>
    </w:p>
    <w:p w14:paraId="0997A1B7" w14:textId="4254AFE2" w:rsidR="00B54945" w:rsidRDefault="00B54945" w:rsidP="15661168">
      <w:pPr>
        <w:rPr>
          <w:rFonts w:eastAsiaTheme="minorEastAsia"/>
          <w:highlight w:val="cyan"/>
        </w:rPr>
      </w:pPr>
      <w:r w:rsidRPr="05DD54A7">
        <w:rPr>
          <w:rFonts w:eastAsiaTheme="minorEastAsia"/>
        </w:rPr>
        <w:t xml:space="preserve">The format outlined below must be followed </w:t>
      </w:r>
      <w:r w:rsidR="00646EB4" w:rsidRPr="05DD54A7">
        <w:rPr>
          <w:rFonts w:eastAsiaTheme="minorEastAsia"/>
        </w:rPr>
        <w:t>to</w:t>
      </w:r>
      <w:r w:rsidRPr="05DD54A7">
        <w:rPr>
          <w:rFonts w:eastAsiaTheme="minorEastAsia"/>
        </w:rPr>
        <w:t xml:space="preserve"> assure consistent application of the evaluation criteria. </w:t>
      </w:r>
      <w:r w:rsidR="0591152D" w:rsidRPr="05DD54A7">
        <w:rPr>
          <w:rFonts w:eastAsiaTheme="minorEastAsia"/>
          <w:b/>
          <w:bCs/>
        </w:rPr>
        <w:t xml:space="preserve">All application materials must be submitted </w:t>
      </w:r>
      <w:r w:rsidR="32CDA331" w:rsidRPr="05DD54A7">
        <w:rPr>
          <w:rFonts w:eastAsiaTheme="minorEastAsia"/>
          <w:b/>
          <w:bCs/>
        </w:rPr>
        <w:t xml:space="preserve">to </w:t>
      </w:r>
      <w:hyperlink r:id="rId18">
        <w:r w:rsidR="32CDA331" w:rsidRPr="05DD54A7">
          <w:rPr>
            <w:rStyle w:val="Hyperlink"/>
            <w:rFonts w:eastAsiaTheme="minorEastAsia"/>
            <w:b/>
            <w:bCs/>
          </w:rPr>
          <w:t>Smartsheets</w:t>
        </w:r>
      </w:hyperlink>
      <w:r w:rsidR="32CDA331" w:rsidRPr="05DD54A7">
        <w:rPr>
          <w:rFonts w:eastAsiaTheme="minorEastAsia"/>
          <w:b/>
          <w:bCs/>
        </w:rPr>
        <w:t xml:space="preserve"> </w:t>
      </w:r>
      <w:bookmarkStart w:id="19" w:name="_Int_b6MnMAQe"/>
      <w:r w:rsidR="0591152D" w:rsidRPr="05DD54A7">
        <w:rPr>
          <w:rFonts w:eastAsiaTheme="minorEastAsia"/>
          <w:b/>
          <w:bCs/>
        </w:rPr>
        <w:t>to</w:t>
      </w:r>
      <w:bookmarkEnd w:id="19"/>
      <w:r w:rsidR="0591152D" w:rsidRPr="05DD54A7">
        <w:rPr>
          <w:rFonts w:eastAsiaTheme="minorEastAsia"/>
          <w:b/>
          <w:bCs/>
        </w:rPr>
        <w:t xml:space="preserve"> receive supplemental fundings</w:t>
      </w:r>
      <w:r w:rsidR="32E9D699" w:rsidRPr="05DD54A7">
        <w:rPr>
          <w:rFonts w:eastAsiaTheme="minorEastAsia"/>
          <w:b/>
          <w:bCs/>
        </w:rPr>
        <w:t>.</w:t>
      </w:r>
    </w:p>
    <w:bookmarkEnd w:id="16"/>
    <w:p w14:paraId="07BDC649" w14:textId="2BEBE538" w:rsidR="00B54945" w:rsidRDefault="00B54945" w:rsidP="15661168">
      <w:pPr>
        <w:rPr>
          <w:rFonts w:eastAsiaTheme="minorEastAsia"/>
        </w:rPr>
      </w:pPr>
    </w:p>
    <w:p w14:paraId="60952B42" w14:textId="5F7F2428" w:rsidR="68FB5F28" w:rsidRDefault="68FB5F28" w:rsidP="05DD54A7">
      <w:pPr>
        <w:pStyle w:val="ListParagraph"/>
        <w:numPr>
          <w:ilvl w:val="0"/>
          <w:numId w:val="3"/>
        </w:numPr>
      </w:pPr>
      <w:r w:rsidRPr="05DD54A7">
        <w:rPr>
          <w:b/>
          <w:bCs/>
        </w:rPr>
        <w:t>Part I: Applicant Information, Recipient School Information</w:t>
      </w:r>
      <w:r>
        <w:t xml:space="preserve">- </w:t>
      </w:r>
      <w:r w:rsidRPr="05DD54A7">
        <w:t>Answers should be directly inpu</w:t>
      </w:r>
      <w:r w:rsidR="3B072DA8" w:rsidRPr="05DD54A7">
        <w:t>t</w:t>
      </w:r>
      <w:r w:rsidRPr="05DD54A7">
        <w:t xml:space="preserve"> in Smartsheets and a copy with signatures should be uploaded as an attachment.</w:t>
      </w:r>
    </w:p>
    <w:p w14:paraId="45E94271" w14:textId="2932D8BA" w:rsidR="68FB5F28" w:rsidRDefault="68FB5F28" w:rsidP="05DD54A7">
      <w:pPr>
        <w:pStyle w:val="ListParagraph"/>
        <w:numPr>
          <w:ilvl w:val="0"/>
          <w:numId w:val="3"/>
        </w:numPr>
      </w:pPr>
      <w:r w:rsidRPr="05DD54A7">
        <w:rPr>
          <w:b/>
          <w:bCs/>
        </w:rPr>
        <w:t>Part II: Narrative</w:t>
      </w:r>
      <w:r>
        <w:t xml:space="preserve">- </w:t>
      </w:r>
      <w:r w:rsidRPr="05DD54A7">
        <w:t xml:space="preserve">Answers should be directly input </w:t>
      </w:r>
      <w:r w:rsidR="00F300C2">
        <w:t>in</w:t>
      </w:r>
      <w:r w:rsidRPr="05DD54A7">
        <w:t xml:space="preserve"> Smartsheet</w:t>
      </w:r>
      <w:r w:rsidR="00F300C2">
        <w:t>s</w:t>
      </w:r>
      <w:r w:rsidRPr="05DD54A7">
        <w:t>.</w:t>
      </w:r>
    </w:p>
    <w:p w14:paraId="2FF5002D" w14:textId="39EB7585" w:rsidR="68FB5F28" w:rsidRDefault="68FB5F28" w:rsidP="05DD54A7">
      <w:pPr>
        <w:pStyle w:val="ListParagraph"/>
        <w:numPr>
          <w:ilvl w:val="0"/>
          <w:numId w:val="3"/>
        </w:numPr>
        <w:rPr>
          <w:rFonts w:eastAsiaTheme="minorEastAsia"/>
          <w:color w:val="000000" w:themeColor="text1"/>
        </w:rPr>
      </w:pPr>
      <w:r w:rsidRPr="05DD54A7">
        <w:rPr>
          <w:b/>
          <w:bCs/>
        </w:rPr>
        <w:t>Part III: Proposed Supplemental Budget</w:t>
      </w:r>
      <w:r>
        <w:t xml:space="preserve">- </w:t>
      </w:r>
      <w:r w:rsidRPr="05DD54A7">
        <w:t xml:space="preserve">Complete and upload as an attachment in Smartsheets.  </w:t>
      </w:r>
    </w:p>
    <w:p w14:paraId="51F0795B" w14:textId="7A6D88F4" w:rsidR="68FB5F28" w:rsidRDefault="68FB5F28" w:rsidP="05DD54A7">
      <w:pPr>
        <w:pStyle w:val="ListParagraph"/>
        <w:numPr>
          <w:ilvl w:val="0"/>
          <w:numId w:val="3"/>
        </w:numPr>
        <w:rPr>
          <w:rFonts w:eastAsiaTheme="minorEastAsia"/>
        </w:rPr>
      </w:pPr>
      <w:r w:rsidRPr="05DD54A7">
        <w:rPr>
          <w:b/>
          <w:bCs/>
        </w:rPr>
        <w:t>Part IV: The 2024-2025 Approved Salary Schedule</w:t>
      </w:r>
      <w:r>
        <w:t>- Upload as an attachment in Smartsheets.</w:t>
      </w:r>
    </w:p>
    <w:p w14:paraId="331ABD9E" w14:textId="4351B8FE" w:rsidR="05DD54A7" w:rsidRPr="00F300C2" w:rsidRDefault="68FB5F28" w:rsidP="00F300C2">
      <w:pPr>
        <w:pStyle w:val="ListParagraph"/>
        <w:numPr>
          <w:ilvl w:val="0"/>
          <w:numId w:val="3"/>
        </w:numPr>
        <w:rPr>
          <w:rFonts w:eastAsiaTheme="minorEastAsia"/>
        </w:rPr>
      </w:pPr>
      <w:r w:rsidRPr="05DD54A7">
        <w:rPr>
          <w:b/>
          <w:bCs/>
        </w:rPr>
        <w:t>Part V:</w:t>
      </w:r>
      <w:r>
        <w:t xml:space="preserve"> Program Assurances- complete in Smartsheets.</w:t>
      </w:r>
    </w:p>
    <w:p w14:paraId="32E6AC44" w14:textId="5653E047" w:rsidR="05DD54A7" w:rsidRDefault="05DD54A7" w:rsidP="05DD54A7">
      <w:pPr>
        <w:pStyle w:val="BodyText"/>
        <w:pBdr>
          <w:bottom w:val="single" w:sz="4" w:space="1" w:color="auto"/>
        </w:pBdr>
        <w:spacing w:line="240" w:lineRule="auto"/>
        <w:contextualSpacing/>
        <w:rPr>
          <w:rFonts w:eastAsiaTheme="minorEastAsia"/>
        </w:rPr>
      </w:pPr>
    </w:p>
    <w:p w14:paraId="1A492547" w14:textId="3E43C063" w:rsidR="32A68F87" w:rsidRDefault="32A68F87" w:rsidP="05DD54A7">
      <w:pPr>
        <w:pStyle w:val="BodyText"/>
        <w:pBdr>
          <w:bottom w:val="single" w:sz="4" w:space="1" w:color="auto"/>
        </w:pBdr>
        <w:spacing w:line="240" w:lineRule="auto"/>
        <w:contextualSpacing/>
        <w:rPr>
          <w:rFonts w:eastAsiaTheme="minorEastAsia"/>
        </w:rPr>
      </w:pPr>
      <w:r w:rsidRPr="05DD54A7">
        <w:rPr>
          <w:rFonts w:eastAsiaTheme="minorEastAsia"/>
        </w:rPr>
        <w:t>Attachments to upload:</w:t>
      </w:r>
    </w:p>
    <w:p w14:paraId="380D1AF1" w14:textId="4EFB02AF" w:rsidR="32A68F87" w:rsidRDefault="32A68F87" w:rsidP="05DD54A7">
      <w:pPr>
        <w:pStyle w:val="ListParagraph"/>
        <w:numPr>
          <w:ilvl w:val="0"/>
          <w:numId w:val="1"/>
        </w:numPr>
      </w:pPr>
      <w:r w:rsidRPr="05DD54A7">
        <w:rPr>
          <w:b/>
          <w:bCs/>
        </w:rPr>
        <w:t>Part I: Applicant Information, Recipient School Information</w:t>
      </w:r>
      <w:r>
        <w:t xml:space="preserve"> -page 4 with signatures</w:t>
      </w:r>
      <w:r w:rsidR="1142F35D">
        <w:t>.</w:t>
      </w:r>
    </w:p>
    <w:p w14:paraId="74B515AE" w14:textId="1D936E5D" w:rsidR="32A68F87" w:rsidRDefault="32A68F87" w:rsidP="05DD54A7">
      <w:pPr>
        <w:pStyle w:val="ListParagraph"/>
        <w:numPr>
          <w:ilvl w:val="0"/>
          <w:numId w:val="1"/>
        </w:numPr>
      </w:pPr>
      <w:r w:rsidRPr="05DD54A7">
        <w:rPr>
          <w:b/>
          <w:bCs/>
        </w:rPr>
        <w:t>Part III: Proposed Supplemental Budget</w:t>
      </w:r>
      <w:r>
        <w:t>- page 5</w:t>
      </w:r>
      <w:r w:rsidR="6DE27B2C">
        <w:t xml:space="preserve"> with budget table completed</w:t>
      </w:r>
      <w:r w:rsidR="0D95CC9A">
        <w:t>.</w:t>
      </w:r>
    </w:p>
    <w:p w14:paraId="3EB12C9C" w14:textId="3F117DBB" w:rsidR="32A68F87" w:rsidRDefault="32A68F87" w:rsidP="05DD54A7">
      <w:pPr>
        <w:pStyle w:val="ListParagraph"/>
        <w:numPr>
          <w:ilvl w:val="0"/>
          <w:numId w:val="1"/>
        </w:numPr>
        <w:rPr>
          <w:b/>
          <w:bCs/>
        </w:rPr>
      </w:pPr>
      <w:r w:rsidRPr="05DD54A7">
        <w:rPr>
          <w:b/>
          <w:bCs/>
        </w:rPr>
        <w:t>Part IV: The 2024-2025 Approved Salary Schedule</w:t>
      </w:r>
    </w:p>
    <w:p w14:paraId="4A734068" w14:textId="1F334746" w:rsidR="05DD54A7" w:rsidRDefault="05DD54A7" w:rsidP="05DD54A7">
      <w:pPr>
        <w:pStyle w:val="BodyText"/>
        <w:pBdr>
          <w:bottom w:val="single" w:sz="4" w:space="1" w:color="auto"/>
        </w:pBdr>
        <w:spacing w:line="240" w:lineRule="auto"/>
        <w:contextualSpacing/>
        <w:rPr>
          <w:rFonts w:eastAsiaTheme="minorEastAsia"/>
        </w:rPr>
      </w:pPr>
    </w:p>
    <w:p w14:paraId="0302E793" w14:textId="77777777" w:rsidR="00F300C2" w:rsidRDefault="00F300C2" w:rsidP="05DD54A7">
      <w:pPr>
        <w:pStyle w:val="BodyText"/>
        <w:pBdr>
          <w:bottom w:val="single" w:sz="4" w:space="1" w:color="auto"/>
        </w:pBdr>
        <w:spacing w:line="240" w:lineRule="auto"/>
        <w:contextualSpacing/>
        <w:rPr>
          <w:rFonts w:eastAsiaTheme="minorEastAsia"/>
        </w:rPr>
      </w:pPr>
    </w:p>
    <w:p w14:paraId="0FD70CC8" w14:textId="6CCEBF56" w:rsidR="05DD54A7" w:rsidRDefault="05DD54A7" w:rsidP="05DD54A7">
      <w:pPr>
        <w:pStyle w:val="BodyText"/>
        <w:pBdr>
          <w:bottom w:val="single" w:sz="4" w:space="1" w:color="auto"/>
        </w:pBdr>
        <w:spacing w:line="240" w:lineRule="auto"/>
        <w:contextualSpacing/>
        <w:rPr>
          <w:rFonts w:eastAsiaTheme="minorEastAsia"/>
        </w:rPr>
      </w:pPr>
    </w:p>
    <w:p w14:paraId="31ACBADA" w14:textId="2414DBE6" w:rsidR="7D7C1DDB" w:rsidRDefault="7D7C1DDB" w:rsidP="15661168">
      <w:pPr>
        <w:spacing w:after="160" w:line="259" w:lineRule="auto"/>
        <w:rPr>
          <w:rFonts w:eastAsiaTheme="minorEastAsia"/>
        </w:rPr>
      </w:pPr>
    </w:p>
    <w:p w14:paraId="561BEFAC" w14:textId="764BCD62" w:rsidR="5B4230D4" w:rsidRDefault="5B4230D4" w:rsidP="15661168">
      <w:pPr>
        <w:shd w:val="clear" w:color="auto" w:fill="000000" w:themeFill="text1"/>
        <w:jc w:val="center"/>
        <w:rPr>
          <w:rFonts w:eastAsiaTheme="minorEastAsia"/>
          <w:b/>
          <w:bCs/>
          <w:color w:val="FFFFFF" w:themeColor="background1"/>
        </w:rPr>
      </w:pPr>
      <w:r w:rsidRPr="15661168">
        <w:rPr>
          <w:rFonts w:eastAsiaTheme="minorEastAsia"/>
          <w:b/>
          <w:bCs/>
          <w:color w:val="FFFFFF" w:themeColor="background1"/>
        </w:rPr>
        <w:t>School Counselor Corps Grant Program Supplemental Funds FY2024-2025 Request</w:t>
      </w:r>
    </w:p>
    <w:p w14:paraId="72EE1B95" w14:textId="0A09DC1C" w:rsidR="5B4230D4" w:rsidRDefault="5B4230D4" w:rsidP="15661168">
      <w:pPr>
        <w:shd w:val="clear" w:color="auto" w:fill="000000" w:themeFill="text1"/>
        <w:jc w:val="center"/>
        <w:rPr>
          <w:rFonts w:eastAsiaTheme="minorEastAsia"/>
          <w:b/>
          <w:bCs/>
          <w:color w:val="FFFFFF" w:themeColor="background1"/>
        </w:rPr>
      </w:pPr>
      <w:r w:rsidRPr="15661168">
        <w:rPr>
          <w:rFonts w:eastAsiaTheme="minorEastAsia"/>
          <w:b/>
          <w:bCs/>
          <w:color w:val="FFFFFF" w:themeColor="background1"/>
        </w:rPr>
        <w:t>Applications Due: Wednesday, December 4, 2024, by 4 pm</w:t>
      </w:r>
      <w:bookmarkStart w:id="20" w:name="_Toc81306111"/>
    </w:p>
    <w:p w14:paraId="5B637350" w14:textId="7716200A" w:rsidR="00646EB4" w:rsidRDefault="00646EB4" w:rsidP="0021275E">
      <w:pPr>
        <w:textAlignment w:val="baseline"/>
        <w:rPr>
          <w:rFonts w:eastAsiaTheme="minorEastAsia"/>
        </w:rPr>
      </w:pPr>
      <w:r w:rsidRPr="15661168">
        <w:rPr>
          <w:rFonts w:eastAsiaTheme="minorEastAsia"/>
          <w:color w:val="262626"/>
          <w:kern w:val="0"/>
        </w:rPr>
        <w:t xml:space="preserve">Applicants will complete their application </w:t>
      </w:r>
      <w:r w:rsidR="3007B828" w:rsidRPr="15661168">
        <w:rPr>
          <w:rFonts w:eastAsiaTheme="minorEastAsia"/>
          <w:color w:val="262626"/>
          <w:kern w:val="0"/>
        </w:rPr>
        <w:t xml:space="preserve">through </w:t>
      </w:r>
      <w:bookmarkStart w:id="21" w:name="_Hlk179892938"/>
      <w:r w:rsidR="3007B828">
        <w:fldChar w:fldCharType="begin"/>
      </w:r>
      <w:r w:rsidR="00F300C2">
        <w:instrText xml:space="preserve">HYPERLINK "https://app.smartsheet.com/b/form/67e3fdd2b5ec4db281f3d345c1fcd017" \h </w:instrText>
      </w:r>
      <w:r w:rsidR="3007B828">
        <w:fldChar w:fldCharType="separate"/>
      </w:r>
      <w:r w:rsidR="00F300C2">
        <w:rPr>
          <w:rStyle w:val="Hyperlink"/>
          <w:rFonts w:eastAsiaTheme="minorEastAsia"/>
        </w:rPr>
        <w:t>Smartsheets</w:t>
      </w:r>
      <w:r w:rsidR="3007B828">
        <w:rPr>
          <w:rStyle w:val="Hyperlink"/>
          <w:rFonts w:eastAsiaTheme="minorEastAsia"/>
        </w:rPr>
        <w:fldChar w:fldCharType="end"/>
      </w:r>
      <w:r w:rsidR="3007B828" w:rsidRPr="15661168">
        <w:rPr>
          <w:rFonts w:eastAsiaTheme="minorEastAsia"/>
          <w:color w:val="262626"/>
          <w:kern w:val="0"/>
        </w:rPr>
        <w:t>.</w:t>
      </w:r>
      <w:bookmarkEnd w:id="21"/>
    </w:p>
    <w:p w14:paraId="2E610757" w14:textId="7913E553" w:rsidR="00646EB4" w:rsidRDefault="00646EB4" w:rsidP="0021275E">
      <w:pPr>
        <w:rPr>
          <w:rFonts w:eastAsiaTheme="minorEastAsia"/>
        </w:rPr>
      </w:pPr>
      <w:r w:rsidRPr="15661168">
        <w:rPr>
          <w:rFonts w:eastAsiaTheme="minorEastAsia"/>
        </w:rPr>
        <w:t>Applications will be accepted in S</w:t>
      </w:r>
      <w:r w:rsidR="3FFFC8A6" w:rsidRPr="15661168">
        <w:rPr>
          <w:rFonts w:eastAsiaTheme="minorEastAsia"/>
        </w:rPr>
        <w:t>martsheets</w:t>
      </w:r>
      <w:r w:rsidRPr="15661168">
        <w:rPr>
          <w:rFonts w:eastAsiaTheme="minorEastAsia"/>
        </w:rPr>
        <w:t xml:space="preserve"> from </w:t>
      </w:r>
      <w:r w:rsidR="20350C5D" w:rsidRPr="15661168">
        <w:rPr>
          <w:rFonts w:eastAsiaTheme="minorEastAsia"/>
        </w:rPr>
        <w:t xml:space="preserve">Monday, November </w:t>
      </w:r>
      <w:r w:rsidR="54997E3E" w:rsidRPr="15661168">
        <w:rPr>
          <w:rFonts w:eastAsiaTheme="minorEastAsia"/>
        </w:rPr>
        <w:t>4, 2024</w:t>
      </w:r>
      <w:r w:rsidR="00C46C57" w:rsidRPr="15661168">
        <w:rPr>
          <w:rFonts w:eastAsiaTheme="minorEastAsia"/>
        </w:rPr>
        <w:t xml:space="preserve">, </w:t>
      </w:r>
      <w:r w:rsidR="00BA0EC5" w:rsidRPr="15661168">
        <w:rPr>
          <w:rFonts w:eastAsiaTheme="minorEastAsia"/>
        </w:rPr>
        <w:t xml:space="preserve">through </w:t>
      </w:r>
      <w:r w:rsidR="75409C07" w:rsidRPr="15661168">
        <w:rPr>
          <w:rFonts w:eastAsiaTheme="minorEastAsia"/>
        </w:rPr>
        <w:t>Wednesday</w:t>
      </w:r>
      <w:r w:rsidR="1D842F0A" w:rsidRPr="15661168">
        <w:rPr>
          <w:rFonts w:eastAsiaTheme="minorEastAsia"/>
        </w:rPr>
        <w:t>, December 4</w:t>
      </w:r>
      <w:r w:rsidR="00BA0EC5" w:rsidRPr="15661168">
        <w:rPr>
          <w:rFonts w:eastAsiaTheme="minorEastAsia"/>
        </w:rPr>
        <w:t>, 2024, at 4 pm</w:t>
      </w:r>
      <w:r w:rsidRPr="15661168">
        <w:rPr>
          <w:rFonts w:eastAsiaTheme="minorEastAsia"/>
        </w:rPr>
        <w:t>.</w:t>
      </w:r>
    </w:p>
    <w:p w14:paraId="6722711F" w14:textId="449A0B61" w:rsidR="00E72B38" w:rsidRPr="00D934F8" w:rsidRDefault="004A646B" w:rsidP="15661168">
      <w:pPr>
        <w:pStyle w:val="Heading1"/>
        <w:rPr>
          <w:rFonts w:eastAsiaTheme="minorEastAsia"/>
          <w:sz w:val="22"/>
          <w:szCs w:val="22"/>
        </w:rPr>
      </w:pPr>
      <w:bookmarkStart w:id="22" w:name="_Toc155258978"/>
      <w:r w:rsidRPr="05DD54A7">
        <w:rPr>
          <w:rFonts w:eastAsiaTheme="minorEastAsia"/>
          <w:sz w:val="22"/>
          <w:szCs w:val="22"/>
        </w:rPr>
        <w:t xml:space="preserve">Part I: </w:t>
      </w:r>
      <w:r w:rsidR="00E72B38" w:rsidRPr="05DD54A7">
        <w:rPr>
          <w:rFonts w:eastAsiaTheme="minorEastAsia"/>
          <w:sz w:val="22"/>
          <w:szCs w:val="22"/>
        </w:rPr>
        <w:t>Applicant Information</w:t>
      </w:r>
      <w:r w:rsidR="4CE312F6" w:rsidRPr="05DD54A7">
        <w:rPr>
          <w:rFonts w:eastAsiaTheme="minorEastAsia"/>
          <w:sz w:val="22"/>
          <w:szCs w:val="22"/>
        </w:rPr>
        <w:t xml:space="preserve">- Answers should be directly input in Smartsheets and a copy with signatures </w:t>
      </w:r>
      <w:r w:rsidR="4E456EBE" w:rsidRPr="05DD54A7">
        <w:rPr>
          <w:rFonts w:eastAsiaTheme="minorEastAsia"/>
          <w:sz w:val="22"/>
          <w:szCs w:val="22"/>
        </w:rPr>
        <w:t>should</w:t>
      </w:r>
      <w:r w:rsidR="4CE312F6" w:rsidRPr="05DD54A7">
        <w:rPr>
          <w:rFonts w:eastAsiaTheme="minorEastAsia"/>
          <w:sz w:val="22"/>
          <w:szCs w:val="22"/>
        </w:rPr>
        <w:t xml:space="preserve"> be uploaded as </w:t>
      </w:r>
      <w:r w:rsidR="2B2DCE56" w:rsidRPr="05DD54A7">
        <w:rPr>
          <w:rFonts w:eastAsiaTheme="minorEastAsia"/>
          <w:sz w:val="22"/>
          <w:szCs w:val="22"/>
        </w:rPr>
        <w:t>an</w:t>
      </w:r>
      <w:r w:rsidR="4CE312F6" w:rsidRPr="05DD54A7">
        <w:rPr>
          <w:rFonts w:eastAsiaTheme="minorEastAsia"/>
          <w:sz w:val="22"/>
          <w:szCs w:val="22"/>
        </w:rPr>
        <w:t xml:space="preserve"> attachment.</w:t>
      </w:r>
      <w:bookmarkEnd w:id="20"/>
      <w:bookmarkEnd w:id="22"/>
    </w:p>
    <w:tbl>
      <w:tblPr>
        <w:tblW w:w="10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Caption w:val="Applicant Information"/>
        <w:tblDescription w:val="Captures applicant information including type of applicant and contact information."/>
      </w:tblPr>
      <w:tblGrid>
        <w:gridCol w:w="1253"/>
        <w:gridCol w:w="4062"/>
        <w:gridCol w:w="818"/>
        <w:gridCol w:w="4533"/>
      </w:tblGrid>
      <w:tr w:rsidR="005F4715" w:rsidRPr="00AA059C" w14:paraId="61259E19" w14:textId="77777777" w:rsidTr="15661168">
        <w:trPr>
          <w:trHeight w:val="300"/>
          <w:jc w:val="center"/>
        </w:trPr>
        <w:tc>
          <w:tcPr>
            <w:tcW w:w="10666" w:type="dxa"/>
            <w:gridSpan w:val="4"/>
            <w:shd w:val="clear" w:color="auto" w:fill="B2C4DA" w:themeFill="accent6" w:themeFillTint="99"/>
            <w:vAlign w:val="center"/>
          </w:tcPr>
          <w:p w14:paraId="2C0E9780" w14:textId="77777777" w:rsidR="005F4715" w:rsidRPr="00AA059C" w:rsidRDefault="03B6D584" w:rsidP="15661168">
            <w:pPr>
              <w:pStyle w:val="Heading4"/>
              <w:rPr>
                <w:rFonts w:asciiTheme="minorHAnsi" w:eastAsiaTheme="minorEastAsia" w:hAnsiTheme="minorHAnsi"/>
              </w:rPr>
            </w:pPr>
            <w:r w:rsidRPr="15661168">
              <w:rPr>
                <w:rFonts w:asciiTheme="minorHAnsi" w:eastAsiaTheme="minorEastAsia" w:hAnsiTheme="minorHAnsi"/>
              </w:rPr>
              <w:t>Authorized Representative Information</w:t>
            </w:r>
          </w:p>
          <w:p w14:paraId="78549D5B" w14:textId="3AE49A0D" w:rsidR="005F4715" w:rsidRPr="00AA059C" w:rsidRDefault="03B6D584" w:rsidP="15661168">
            <w:pPr>
              <w:rPr>
                <w:rFonts w:eastAsiaTheme="minorEastAsia"/>
              </w:rPr>
            </w:pPr>
            <w:r w:rsidRPr="15661168">
              <w:rPr>
                <w:rFonts w:eastAsiaTheme="minorEastAsia"/>
              </w:rPr>
              <w:t>For Charter School applicants, the Authorized Representative and Fiscal Manager will be contacts from your authorizing district/CSI.</w:t>
            </w:r>
          </w:p>
        </w:tc>
      </w:tr>
      <w:tr w:rsidR="005F4715" w:rsidRPr="00AA059C" w14:paraId="0696C03D" w14:textId="77777777" w:rsidTr="15661168">
        <w:trPr>
          <w:trHeight w:val="300"/>
          <w:jc w:val="center"/>
        </w:trPr>
        <w:tc>
          <w:tcPr>
            <w:tcW w:w="1253" w:type="dxa"/>
            <w:shd w:val="clear" w:color="auto" w:fill="F2F2F2" w:themeFill="background1" w:themeFillShade="F2"/>
            <w:vAlign w:val="center"/>
          </w:tcPr>
          <w:p w14:paraId="7B2F109A" w14:textId="77777777" w:rsidR="005F4715" w:rsidRPr="00AA059C" w:rsidRDefault="03B6D584" w:rsidP="15661168">
            <w:pPr>
              <w:rPr>
                <w:rFonts w:eastAsiaTheme="minorEastAsia"/>
                <w:b/>
                <w:bCs/>
                <w:kern w:val="2"/>
              </w:rPr>
            </w:pPr>
            <w:r w:rsidRPr="15661168">
              <w:rPr>
                <w:rFonts w:eastAsiaTheme="minorEastAsia"/>
                <w:b/>
                <w:bCs/>
                <w:kern w:val="2"/>
              </w:rPr>
              <w:t>Name:</w:t>
            </w:r>
          </w:p>
        </w:tc>
        <w:tc>
          <w:tcPr>
            <w:tcW w:w="4062" w:type="dxa"/>
            <w:shd w:val="clear" w:color="auto" w:fill="auto"/>
            <w:vAlign w:val="center"/>
          </w:tcPr>
          <w:p w14:paraId="579CD6E2" w14:textId="77777777" w:rsidR="005F4715" w:rsidRPr="00AA059C" w:rsidRDefault="005F4715" w:rsidP="15661168">
            <w:pPr>
              <w:rPr>
                <w:rFonts w:eastAsiaTheme="minorEastAsia"/>
                <w:kern w:val="2"/>
              </w:rPr>
            </w:pPr>
          </w:p>
        </w:tc>
        <w:tc>
          <w:tcPr>
            <w:tcW w:w="818" w:type="dxa"/>
            <w:shd w:val="clear" w:color="auto" w:fill="F2F2F2" w:themeFill="background1" w:themeFillShade="F2"/>
            <w:vAlign w:val="center"/>
          </w:tcPr>
          <w:p w14:paraId="36EC8E85" w14:textId="77777777" w:rsidR="005F4715" w:rsidRPr="00AA059C" w:rsidRDefault="03B6D584" w:rsidP="15661168">
            <w:pPr>
              <w:rPr>
                <w:rFonts w:eastAsiaTheme="minorEastAsia"/>
                <w:b/>
                <w:bCs/>
                <w:kern w:val="2"/>
              </w:rPr>
            </w:pPr>
            <w:r w:rsidRPr="15661168">
              <w:rPr>
                <w:rFonts w:eastAsiaTheme="minorEastAsia"/>
                <w:b/>
                <w:bCs/>
                <w:kern w:val="2"/>
              </w:rPr>
              <w:t>Title:</w:t>
            </w:r>
          </w:p>
        </w:tc>
        <w:tc>
          <w:tcPr>
            <w:tcW w:w="4533" w:type="dxa"/>
            <w:shd w:val="clear" w:color="auto" w:fill="auto"/>
            <w:vAlign w:val="center"/>
          </w:tcPr>
          <w:p w14:paraId="2C2445CE" w14:textId="77777777" w:rsidR="005F4715" w:rsidRPr="00AA059C" w:rsidRDefault="005F4715" w:rsidP="15661168">
            <w:pPr>
              <w:rPr>
                <w:rFonts w:eastAsiaTheme="minorEastAsia"/>
                <w:kern w:val="2"/>
              </w:rPr>
            </w:pPr>
          </w:p>
        </w:tc>
      </w:tr>
      <w:tr w:rsidR="005F4715" w:rsidRPr="00AA059C" w14:paraId="1150C808" w14:textId="77777777" w:rsidTr="15661168">
        <w:trPr>
          <w:trHeight w:val="300"/>
          <w:jc w:val="center"/>
        </w:trPr>
        <w:tc>
          <w:tcPr>
            <w:tcW w:w="1253" w:type="dxa"/>
            <w:shd w:val="clear" w:color="auto" w:fill="F2F2F2" w:themeFill="background1" w:themeFillShade="F2"/>
            <w:vAlign w:val="center"/>
          </w:tcPr>
          <w:p w14:paraId="605993D0" w14:textId="77777777" w:rsidR="005F4715" w:rsidRPr="00AA059C" w:rsidRDefault="03B6D584" w:rsidP="15661168">
            <w:pPr>
              <w:rPr>
                <w:rFonts w:eastAsiaTheme="minorEastAsia"/>
                <w:b/>
                <w:bCs/>
                <w:kern w:val="2"/>
              </w:rPr>
            </w:pPr>
            <w:r w:rsidRPr="15661168">
              <w:rPr>
                <w:rFonts w:eastAsiaTheme="minorEastAsia"/>
                <w:b/>
                <w:bCs/>
                <w:kern w:val="2"/>
              </w:rPr>
              <w:t>Telephone:</w:t>
            </w:r>
          </w:p>
        </w:tc>
        <w:tc>
          <w:tcPr>
            <w:tcW w:w="4062" w:type="dxa"/>
            <w:shd w:val="clear" w:color="auto" w:fill="auto"/>
            <w:vAlign w:val="center"/>
          </w:tcPr>
          <w:p w14:paraId="6788807B" w14:textId="77777777" w:rsidR="005F4715" w:rsidRPr="00AA059C" w:rsidRDefault="005F4715" w:rsidP="15661168">
            <w:pPr>
              <w:rPr>
                <w:rFonts w:eastAsiaTheme="minorEastAsia"/>
                <w:kern w:val="2"/>
              </w:rPr>
            </w:pPr>
          </w:p>
        </w:tc>
        <w:tc>
          <w:tcPr>
            <w:tcW w:w="818" w:type="dxa"/>
            <w:shd w:val="clear" w:color="auto" w:fill="F2F2F2" w:themeFill="background1" w:themeFillShade="F2"/>
            <w:vAlign w:val="center"/>
          </w:tcPr>
          <w:p w14:paraId="7AB5DA6D" w14:textId="77777777" w:rsidR="005F4715" w:rsidRPr="00AA059C" w:rsidRDefault="03B6D584" w:rsidP="15661168">
            <w:pPr>
              <w:rPr>
                <w:rFonts w:eastAsiaTheme="minorEastAsia"/>
                <w:b/>
                <w:bCs/>
                <w:kern w:val="2"/>
              </w:rPr>
            </w:pPr>
            <w:r w:rsidRPr="15661168">
              <w:rPr>
                <w:rFonts w:eastAsiaTheme="minorEastAsia"/>
                <w:b/>
                <w:bCs/>
                <w:kern w:val="2"/>
              </w:rPr>
              <w:t>E-mail:</w:t>
            </w:r>
          </w:p>
        </w:tc>
        <w:tc>
          <w:tcPr>
            <w:tcW w:w="4533" w:type="dxa"/>
            <w:shd w:val="clear" w:color="auto" w:fill="auto"/>
            <w:vAlign w:val="center"/>
          </w:tcPr>
          <w:p w14:paraId="2D898F72" w14:textId="77777777" w:rsidR="005F4715" w:rsidRPr="00AA059C" w:rsidRDefault="005F4715" w:rsidP="15661168">
            <w:pPr>
              <w:rPr>
                <w:rFonts w:eastAsiaTheme="minorEastAsia"/>
                <w:kern w:val="2"/>
              </w:rPr>
            </w:pPr>
          </w:p>
        </w:tc>
      </w:tr>
      <w:tr w:rsidR="7D7C1DDB" w14:paraId="0CC05145" w14:textId="77777777" w:rsidTr="15661168">
        <w:trPr>
          <w:trHeight w:val="300"/>
          <w:jc w:val="center"/>
        </w:trPr>
        <w:tc>
          <w:tcPr>
            <w:tcW w:w="1253" w:type="dxa"/>
            <w:shd w:val="clear" w:color="auto" w:fill="F2F2F2" w:themeFill="background1" w:themeFillShade="F2"/>
            <w:vAlign w:val="center"/>
          </w:tcPr>
          <w:p w14:paraId="472F83B0" w14:textId="49EC4629" w:rsidR="51BCCCC9" w:rsidRDefault="30C09437" w:rsidP="15661168">
            <w:pPr>
              <w:rPr>
                <w:rFonts w:eastAsiaTheme="minorEastAsia"/>
                <w:b/>
                <w:bCs/>
              </w:rPr>
            </w:pPr>
            <w:r w:rsidRPr="15661168">
              <w:rPr>
                <w:rFonts w:eastAsiaTheme="minorEastAsia"/>
                <w:b/>
                <w:bCs/>
              </w:rPr>
              <w:t>Signature</w:t>
            </w:r>
          </w:p>
        </w:tc>
        <w:tc>
          <w:tcPr>
            <w:tcW w:w="9413" w:type="dxa"/>
            <w:gridSpan w:val="3"/>
            <w:shd w:val="clear" w:color="auto" w:fill="auto"/>
            <w:vAlign w:val="center"/>
          </w:tcPr>
          <w:p w14:paraId="77E8D404" w14:textId="38C1D3D3" w:rsidR="7D7C1DDB" w:rsidRDefault="7D7C1DDB" w:rsidP="15661168">
            <w:pPr>
              <w:rPr>
                <w:rFonts w:eastAsiaTheme="minorEastAsia"/>
              </w:rPr>
            </w:pPr>
          </w:p>
        </w:tc>
      </w:tr>
      <w:tr w:rsidR="005F4715" w:rsidRPr="00AA059C" w14:paraId="749A692D" w14:textId="77777777" w:rsidTr="15661168">
        <w:trPr>
          <w:trHeight w:val="300"/>
          <w:jc w:val="center"/>
        </w:trPr>
        <w:tc>
          <w:tcPr>
            <w:tcW w:w="10666" w:type="dxa"/>
            <w:gridSpan w:val="4"/>
            <w:shd w:val="clear" w:color="auto" w:fill="B2C4DA" w:themeFill="accent6" w:themeFillTint="99"/>
            <w:vAlign w:val="center"/>
          </w:tcPr>
          <w:p w14:paraId="6316968C" w14:textId="77777777" w:rsidR="005F4715" w:rsidRPr="00AA059C" w:rsidRDefault="03B6D584" w:rsidP="15661168">
            <w:pPr>
              <w:jc w:val="center"/>
              <w:rPr>
                <w:rFonts w:eastAsiaTheme="minorEastAsia"/>
                <w:b/>
                <w:bCs/>
                <w:kern w:val="2"/>
              </w:rPr>
            </w:pPr>
            <w:r w:rsidRPr="15661168">
              <w:rPr>
                <w:rFonts w:eastAsiaTheme="minorEastAsia"/>
                <w:b/>
                <w:bCs/>
                <w:kern w:val="2"/>
              </w:rPr>
              <w:t>Program Contact Information</w:t>
            </w:r>
          </w:p>
        </w:tc>
      </w:tr>
      <w:tr w:rsidR="005F4715" w:rsidRPr="00AA059C" w14:paraId="2C0F010F" w14:textId="77777777" w:rsidTr="15661168">
        <w:trPr>
          <w:trHeight w:val="300"/>
          <w:jc w:val="center"/>
        </w:trPr>
        <w:tc>
          <w:tcPr>
            <w:tcW w:w="1253" w:type="dxa"/>
            <w:shd w:val="clear" w:color="auto" w:fill="F2F2F2" w:themeFill="background1" w:themeFillShade="F2"/>
            <w:vAlign w:val="center"/>
          </w:tcPr>
          <w:p w14:paraId="62C1C7E6" w14:textId="77777777" w:rsidR="005F4715" w:rsidRPr="00AA059C" w:rsidRDefault="03B6D584" w:rsidP="15661168">
            <w:pPr>
              <w:rPr>
                <w:rFonts w:eastAsiaTheme="minorEastAsia"/>
                <w:b/>
                <w:bCs/>
                <w:kern w:val="2"/>
              </w:rPr>
            </w:pPr>
            <w:r w:rsidRPr="15661168">
              <w:rPr>
                <w:rFonts w:eastAsiaTheme="minorEastAsia"/>
                <w:b/>
                <w:bCs/>
                <w:kern w:val="2"/>
              </w:rPr>
              <w:t>Name:</w:t>
            </w:r>
          </w:p>
        </w:tc>
        <w:tc>
          <w:tcPr>
            <w:tcW w:w="4062" w:type="dxa"/>
            <w:shd w:val="clear" w:color="auto" w:fill="auto"/>
            <w:vAlign w:val="center"/>
          </w:tcPr>
          <w:p w14:paraId="3F1EB9C4" w14:textId="77777777" w:rsidR="005F4715" w:rsidRPr="00AA059C" w:rsidRDefault="005F4715" w:rsidP="15661168">
            <w:pPr>
              <w:rPr>
                <w:rFonts w:eastAsiaTheme="minorEastAsia"/>
                <w:kern w:val="2"/>
              </w:rPr>
            </w:pPr>
          </w:p>
        </w:tc>
        <w:tc>
          <w:tcPr>
            <w:tcW w:w="818" w:type="dxa"/>
            <w:shd w:val="clear" w:color="auto" w:fill="F2F2F2" w:themeFill="background1" w:themeFillShade="F2"/>
            <w:vAlign w:val="center"/>
          </w:tcPr>
          <w:p w14:paraId="18C96DAC" w14:textId="77777777" w:rsidR="005F4715" w:rsidRPr="00AA059C" w:rsidRDefault="03B6D584" w:rsidP="15661168">
            <w:pPr>
              <w:rPr>
                <w:rFonts w:eastAsiaTheme="minorEastAsia"/>
                <w:b/>
                <w:bCs/>
                <w:kern w:val="2"/>
              </w:rPr>
            </w:pPr>
            <w:r w:rsidRPr="15661168">
              <w:rPr>
                <w:rFonts w:eastAsiaTheme="minorEastAsia"/>
                <w:b/>
                <w:bCs/>
                <w:kern w:val="2"/>
              </w:rPr>
              <w:t>Title:</w:t>
            </w:r>
          </w:p>
        </w:tc>
        <w:tc>
          <w:tcPr>
            <w:tcW w:w="4533" w:type="dxa"/>
            <w:shd w:val="clear" w:color="auto" w:fill="auto"/>
            <w:vAlign w:val="center"/>
          </w:tcPr>
          <w:p w14:paraId="02810E52" w14:textId="77777777" w:rsidR="005F4715" w:rsidRPr="00AA059C" w:rsidRDefault="005F4715" w:rsidP="15661168">
            <w:pPr>
              <w:rPr>
                <w:rFonts w:eastAsiaTheme="minorEastAsia"/>
                <w:kern w:val="2"/>
              </w:rPr>
            </w:pPr>
          </w:p>
        </w:tc>
      </w:tr>
      <w:tr w:rsidR="005F4715" w:rsidRPr="00AA059C" w14:paraId="51216704" w14:textId="77777777" w:rsidTr="15661168">
        <w:trPr>
          <w:trHeight w:val="300"/>
          <w:jc w:val="center"/>
        </w:trPr>
        <w:tc>
          <w:tcPr>
            <w:tcW w:w="1253" w:type="dxa"/>
            <w:shd w:val="clear" w:color="auto" w:fill="F2F2F2" w:themeFill="background1" w:themeFillShade="F2"/>
            <w:vAlign w:val="center"/>
          </w:tcPr>
          <w:p w14:paraId="56A868CD" w14:textId="77777777" w:rsidR="005F4715" w:rsidRPr="00AA059C" w:rsidRDefault="03B6D584" w:rsidP="15661168">
            <w:pPr>
              <w:rPr>
                <w:rFonts w:eastAsiaTheme="minorEastAsia"/>
                <w:b/>
                <w:bCs/>
                <w:kern w:val="2"/>
              </w:rPr>
            </w:pPr>
            <w:r w:rsidRPr="15661168">
              <w:rPr>
                <w:rFonts w:eastAsiaTheme="minorEastAsia"/>
                <w:b/>
                <w:bCs/>
                <w:kern w:val="2"/>
              </w:rPr>
              <w:t>Telephone:</w:t>
            </w:r>
          </w:p>
        </w:tc>
        <w:tc>
          <w:tcPr>
            <w:tcW w:w="4062" w:type="dxa"/>
            <w:shd w:val="clear" w:color="auto" w:fill="auto"/>
            <w:vAlign w:val="center"/>
          </w:tcPr>
          <w:p w14:paraId="15C974D7" w14:textId="77777777" w:rsidR="005F4715" w:rsidRPr="00AA059C" w:rsidRDefault="005F4715" w:rsidP="15661168">
            <w:pPr>
              <w:rPr>
                <w:rFonts w:eastAsiaTheme="minorEastAsia"/>
                <w:kern w:val="2"/>
              </w:rPr>
            </w:pPr>
          </w:p>
        </w:tc>
        <w:tc>
          <w:tcPr>
            <w:tcW w:w="818" w:type="dxa"/>
            <w:shd w:val="clear" w:color="auto" w:fill="F2F2F2" w:themeFill="background1" w:themeFillShade="F2"/>
            <w:vAlign w:val="center"/>
          </w:tcPr>
          <w:p w14:paraId="6C9412F3" w14:textId="77777777" w:rsidR="005F4715" w:rsidRPr="00AA059C" w:rsidRDefault="03B6D584" w:rsidP="15661168">
            <w:pPr>
              <w:rPr>
                <w:rFonts w:eastAsiaTheme="minorEastAsia"/>
                <w:b/>
                <w:bCs/>
                <w:kern w:val="2"/>
              </w:rPr>
            </w:pPr>
            <w:r w:rsidRPr="15661168">
              <w:rPr>
                <w:rFonts w:eastAsiaTheme="minorEastAsia"/>
                <w:b/>
                <w:bCs/>
                <w:kern w:val="2"/>
              </w:rPr>
              <w:t>E-mail:</w:t>
            </w:r>
          </w:p>
        </w:tc>
        <w:tc>
          <w:tcPr>
            <w:tcW w:w="4533" w:type="dxa"/>
            <w:shd w:val="clear" w:color="auto" w:fill="auto"/>
            <w:vAlign w:val="center"/>
          </w:tcPr>
          <w:p w14:paraId="07A7F2FC" w14:textId="77777777" w:rsidR="005F4715" w:rsidRPr="00AA059C" w:rsidRDefault="005F4715" w:rsidP="15661168">
            <w:pPr>
              <w:rPr>
                <w:rFonts w:eastAsiaTheme="minorEastAsia"/>
                <w:kern w:val="2"/>
              </w:rPr>
            </w:pPr>
          </w:p>
        </w:tc>
      </w:tr>
      <w:tr w:rsidR="7D7C1DDB" w14:paraId="7EDD0426" w14:textId="77777777" w:rsidTr="15661168">
        <w:trPr>
          <w:trHeight w:val="300"/>
          <w:jc w:val="center"/>
        </w:trPr>
        <w:tc>
          <w:tcPr>
            <w:tcW w:w="1253" w:type="dxa"/>
            <w:shd w:val="clear" w:color="auto" w:fill="F2F2F2" w:themeFill="background1" w:themeFillShade="F2"/>
            <w:vAlign w:val="center"/>
          </w:tcPr>
          <w:p w14:paraId="3B8062BE" w14:textId="3EBAA23A" w:rsidR="0C8B983B" w:rsidRDefault="00990FC4" w:rsidP="15661168">
            <w:pPr>
              <w:rPr>
                <w:rFonts w:eastAsiaTheme="minorEastAsia"/>
                <w:b/>
                <w:bCs/>
              </w:rPr>
            </w:pPr>
            <w:r w:rsidRPr="15661168">
              <w:rPr>
                <w:rFonts w:eastAsiaTheme="minorEastAsia"/>
                <w:b/>
                <w:bCs/>
              </w:rPr>
              <w:t>Signature</w:t>
            </w:r>
          </w:p>
        </w:tc>
        <w:tc>
          <w:tcPr>
            <w:tcW w:w="9413" w:type="dxa"/>
            <w:gridSpan w:val="3"/>
            <w:shd w:val="clear" w:color="auto" w:fill="auto"/>
            <w:vAlign w:val="center"/>
          </w:tcPr>
          <w:p w14:paraId="0AB280DA" w14:textId="671C8ABF" w:rsidR="7D7C1DDB" w:rsidRDefault="7D7C1DDB" w:rsidP="15661168">
            <w:pPr>
              <w:rPr>
                <w:rFonts w:eastAsiaTheme="minorEastAsia"/>
              </w:rPr>
            </w:pPr>
          </w:p>
        </w:tc>
      </w:tr>
      <w:tr w:rsidR="005F4715" w:rsidRPr="00AA059C" w14:paraId="25263FD7" w14:textId="77777777" w:rsidTr="15661168">
        <w:trPr>
          <w:trHeight w:val="300"/>
          <w:jc w:val="center"/>
        </w:trPr>
        <w:tc>
          <w:tcPr>
            <w:tcW w:w="10666" w:type="dxa"/>
            <w:gridSpan w:val="4"/>
            <w:shd w:val="clear" w:color="auto" w:fill="B2C4DA" w:themeFill="accent6" w:themeFillTint="99"/>
            <w:vAlign w:val="center"/>
          </w:tcPr>
          <w:p w14:paraId="0979EA82" w14:textId="77777777" w:rsidR="005F4715" w:rsidRPr="00AA059C" w:rsidRDefault="03B6D584" w:rsidP="15661168">
            <w:pPr>
              <w:jc w:val="center"/>
              <w:rPr>
                <w:rFonts w:eastAsiaTheme="minorEastAsia"/>
                <w:b/>
                <w:bCs/>
                <w:kern w:val="2"/>
              </w:rPr>
            </w:pPr>
            <w:r w:rsidRPr="15661168">
              <w:rPr>
                <w:rFonts w:eastAsiaTheme="minorEastAsia"/>
                <w:b/>
                <w:bCs/>
                <w:kern w:val="2"/>
              </w:rPr>
              <w:t>Fiscal Manager Information</w:t>
            </w:r>
          </w:p>
        </w:tc>
      </w:tr>
      <w:tr w:rsidR="005F4715" w:rsidRPr="00AA059C" w14:paraId="148C1814" w14:textId="77777777" w:rsidTr="15661168">
        <w:trPr>
          <w:trHeight w:val="300"/>
          <w:jc w:val="center"/>
        </w:trPr>
        <w:tc>
          <w:tcPr>
            <w:tcW w:w="1253" w:type="dxa"/>
            <w:shd w:val="clear" w:color="auto" w:fill="F2F2F2" w:themeFill="background1" w:themeFillShade="F2"/>
            <w:vAlign w:val="center"/>
          </w:tcPr>
          <w:p w14:paraId="476BE0F0" w14:textId="77777777" w:rsidR="005F4715" w:rsidRPr="00AA059C" w:rsidRDefault="03B6D584" w:rsidP="15661168">
            <w:pPr>
              <w:rPr>
                <w:rFonts w:eastAsiaTheme="minorEastAsia"/>
                <w:b/>
                <w:bCs/>
                <w:kern w:val="2"/>
              </w:rPr>
            </w:pPr>
            <w:r w:rsidRPr="15661168">
              <w:rPr>
                <w:rFonts w:eastAsiaTheme="minorEastAsia"/>
                <w:b/>
                <w:bCs/>
                <w:kern w:val="2"/>
              </w:rPr>
              <w:t>Name:</w:t>
            </w:r>
          </w:p>
        </w:tc>
        <w:tc>
          <w:tcPr>
            <w:tcW w:w="9413" w:type="dxa"/>
            <w:gridSpan w:val="3"/>
            <w:shd w:val="clear" w:color="auto" w:fill="auto"/>
            <w:vAlign w:val="center"/>
          </w:tcPr>
          <w:p w14:paraId="10A13C1E" w14:textId="77777777" w:rsidR="005F4715" w:rsidRPr="00AA059C" w:rsidRDefault="005F4715" w:rsidP="15661168">
            <w:pPr>
              <w:rPr>
                <w:rFonts w:eastAsiaTheme="minorEastAsia"/>
                <w:kern w:val="2"/>
              </w:rPr>
            </w:pPr>
          </w:p>
        </w:tc>
      </w:tr>
      <w:tr w:rsidR="005F4715" w:rsidRPr="00AA059C" w14:paraId="780898C9" w14:textId="77777777" w:rsidTr="15661168">
        <w:trPr>
          <w:trHeight w:val="300"/>
          <w:jc w:val="center"/>
        </w:trPr>
        <w:tc>
          <w:tcPr>
            <w:tcW w:w="1253" w:type="dxa"/>
            <w:shd w:val="clear" w:color="auto" w:fill="F2F2F2" w:themeFill="background1" w:themeFillShade="F2"/>
            <w:vAlign w:val="center"/>
          </w:tcPr>
          <w:p w14:paraId="5D846E30" w14:textId="77777777" w:rsidR="005F4715" w:rsidRPr="00AA059C" w:rsidRDefault="03B6D584" w:rsidP="15661168">
            <w:pPr>
              <w:rPr>
                <w:rFonts w:eastAsiaTheme="minorEastAsia"/>
                <w:b/>
                <w:bCs/>
                <w:kern w:val="2"/>
              </w:rPr>
            </w:pPr>
            <w:r w:rsidRPr="15661168">
              <w:rPr>
                <w:rFonts w:eastAsiaTheme="minorEastAsia"/>
                <w:b/>
                <w:bCs/>
                <w:kern w:val="2"/>
              </w:rPr>
              <w:t>Telephone:</w:t>
            </w:r>
          </w:p>
        </w:tc>
        <w:tc>
          <w:tcPr>
            <w:tcW w:w="4062" w:type="dxa"/>
            <w:shd w:val="clear" w:color="auto" w:fill="auto"/>
            <w:vAlign w:val="center"/>
          </w:tcPr>
          <w:p w14:paraId="3C8406BF" w14:textId="77777777" w:rsidR="005F4715" w:rsidRPr="00AA059C" w:rsidRDefault="005F4715" w:rsidP="15661168">
            <w:pPr>
              <w:rPr>
                <w:rFonts w:eastAsiaTheme="minorEastAsia"/>
                <w:kern w:val="2"/>
              </w:rPr>
            </w:pPr>
          </w:p>
        </w:tc>
        <w:tc>
          <w:tcPr>
            <w:tcW w:w="818" w:type="dxa"/>
            <w:shd w:val="clear" w:color="auto" w:fill="F2F2F2" w:themeFill="background1" w:themeFillShade="F2"/>
            <w:vAlign w:val="center"/>
          </w:tcPr>
          <w:p w14:paraId="3003A906" w14:textId="77777777" w:rsidR="005F4715" w:rsidRPr="00AA059C" w:rsidRDefault="03B6D584" w:rsidP="15661168">
            <w:pPr>
              <w:rPr>
                <w:rFonts w:eastAsiaTheme="minorEastAsia"/>
                <w:b/>
                <w:bCs/>
                <w:kern w:val="2"/>
              </w:rPr>
            </w:pPr>
            <w:r w:rsidRPr="15661168">
              <w:rPr>
                <w:rFonts w:eastAsiaTheme="minorEastAsia"/>
                <w:b/>
                <w:bCs/>
                <w:kern w:val="2"/>
              </w:rPr>
              <w:t>E-mail:</w:t>
            </w:r>
          </w:p>
        </w:tc>
        <w:tc>
          <w:tcPr>
            <w:tcW w:w="4533" w:type="dxa"/>
            <w:shd w:val="clear" w:color="auto" w:fill="auto"/>
            <w:vAlign w:val="center"/>
          </w:tcPr>
          <w:p w14:paraId="17782AA4" w14:textId="77777777" w:rsidR="005F4715" w:rsidRPr="00AA059C" w:rsidRDefault="005F4715" w:rsidP="15661168">
            <w:pPr>
              <w:rPr>
                <w:rFonts w:eastAsiaTheme="minorEastAsia"/>
                <w:kern w:val="2"/>
              </w:rPr>
            </w:pPr>
          </w:p>
        </w:tc>
      </w:tr>
      <w:tr w:rsidR="7D7C1DDB" w14:paraId="46248BDC" w14:textId="77777777" w:rsidTr="15661168">
        <w:trPr>
          <w:trHeight w:val="300"/>
          <w:jc w:val="center"/>
        </w:trPr>
        <w:tc>
          <w:tcPr>
            <w:tcW w:w="1253" w:type="dxa"/>
            <w:shd w:val="clear" w:color="auto" w:fill="F2F2F2" w:themeFill="background1" w:themeFillShade="F2"/>
            <w:vAlign w:val="center"/>
          </w:tcPr>
          <w:p w14:paraId="5F2CED4D" w14:textId="5449B98F" w:rsidR="6CCE90E5" w:rsidRDefault="4E7FB92D" w:rsidP="15661168">
            <w:pPr>
              <w:rPr>
                <w:rFonts w:eastAsiaTheme="minorEastAsia"/>
                <w:b/>
                <w:bCs/>
              </w:rPr>
            </w:pPr>
            <w:r w:rsidRPr="15661168">
              <w:rPr>
                <w:rFonts w:eastAsiaTheme="minorEastAsia"/>
                <w:b/>
                <w:bCs/>
              </w:rPr>
              <w:t>Signature</w:t>
            </w:r>
          </w:p>
        </w:tc>
        <w:tc>
          <w:tcPr>
            <w:tcW w:w="9413" w:type="dxa"/>
            <w:gridSpan w:val="3"/>
            <w:shd w:val="clear" w:color="auto" w:fill="auto"/>
            <w:vAlign w:val="center"/>
          </w:tcPr>
          <w:p w14:paraId="385C0134" w14:textId="2F278A33" w:rsidR="7D7C1DDB" w:rsidRDefault="7D7C1DDB" w:rsidP="15661168">
            <w:pPr>
              <w:rPr>
                <w:rFonts w:eastAsiaTheme="minorEastAsia"/>
              </w:rPr>
            </w:pPr>
          </w:p>
        </w:tc>
      </w:tr>
    </w:tbl>
    <w:p w14:paraId="16CDCD7F" w14:textId="0A88E631" w:rsidR="7D7C1DDB" w:rsidRDefault="7D7C1DDB" w:rsidP="15661168">
      <w:pPr>
        <w:rPr>
          <w:rFonts w:eastAsiaTheme="minorEastAsia"/>
        </w:rPr>
      </w:pPr>
    </w:p>
    <w:p w14:paraId="010D2EC4" w14:textId="4696FF70" w:rsidR="00E72B38" w:rsidRDefault="00E72B38" w:rsidP="15661168">
      <w:pPr>
        <w:rPr>
          <w:rFonts w:eastAsiaTheme="minorEastAsia"/>
        </w:rPr>
      </w:pPr>
    </w:p>
    <w:p w14:paraId="20C60A1D" w14:textId="181F48F7" w:rsidR="006B7161" w:rsidRDefault="5CD7B1C4" w:rsidP="15661168">
      <w:pPr>
        <w:pStyle w:val="Heading1"/>
        <w:rPr>
          <w:rFonts w:eastAsiaTheme="minorEastAsia"/>
          <w:sz w:val="22"/>
          <w:szCs w:val="22"/>
        </w:rPr>
      </w:pPr>
      <w:bookmarkStart w:id="23" w:name="_Toc149130305"/>
      <w:bookmarkStart w:id="24" w:name="_Toc155258979"/>
      <w:r w:rsidRPr="05DD54A7">
        <w:rPr>
          <w:rFonts w:eastAsiaTheme="minorEastAsia"/>
          <w:sz w:val="22"/>
          <w:szCs w:val="22"/>
        </w:rPr>
        <w:t xml:space="preserve">Part I: </w:t>
      </w:r>
      <w:r w:rsidR="00732372" w:rsidRPr="05DD54A7">
        <w:rPr>
          <w:rFonts w:eastAsiaTheme="minorEastAsia"/>
          <w:sz w:val="22"/>
          <w:szCs w:val="22"/>
        </w:rPr>
        <w:t>Recipient Schools Information</w:t>
      </w:r>
      <w:r w:rsidR="0F1EFB4F" w:rsidRPr="05DD54A7">
        <w:rPr>
          <w:rFonts w:eastAsiaTheme="minorEastAsia"/>
          <w:sz w:val="22"/>
          <w:szCs w:val="22"/>
        </w:rPr>
        <w:t xml:space="preserve">- Answers should be directly </w:t>
      </w:r>
      <w:r w:rsidR="5934C790" w:rsidRPr="05DD54A7">
        <w:rPr>
          <w:rFonts w:eastAsiaTheme="minorEastAsia"/>
          <w:sz w:val="22"/>
          <w:szCs w:val="22"/>
        </w:rPr>
        <w:t>input</w:t>
      </w:r>
      <w:r w:rsidR="0F1EFB4F" w:rsidRPr="05DD54A7">
        <w:rPr>
          <w:rFonts w:eastAsiaTheme="minorEastAsia"/>
          <w:sz w:val="22"/>
          <w:szCs w:val="22"/>
        </w:rPr>
        <w:t xml:space="preserve"> in Smartsheets.</w:t>
      </w:r>
      <w:bookmarkEnd w:id="23"/>
      <w:bookmarkEnd w:id="24"/>
    </w:p>
    <w:p w14:paraId="26702359" w14:textId="43B8D0B6" w:rsidR="00732372" w:rsidRDefault="00732372" w:rsidP="15661168">
      <w:pPr>
        <w:rPr>
          <w:rFonts w:eastAsiaTheme="minorEastAsia"/>
        </w:rPr>
      </w:pPr>
      <w:r w:rsidRPr="15661168">
        <w:rPr>
          <w:rFonts w:eastAsiaTheme="minorEastAsia"/>
          <w:b/>
          <w:bCs/>
        </w:rPr>
        <w:t>Please complete the</w:t>
      </w:r>
      <w:r w:rsidR="00A32923" w:rsidRPr="15661168">
        <w:rPr>
          <w:rFonts w:eastAsiaTheme="minorEastAsia"/>
          <w:b/>
          <w:bCs/>
        </w:rPr>
        <w:t xml:space="preserve"> table</w:t>
      </w:r>
      <w:r w:rsidRPr="15661168">
        <w:rPr>
          <w:rFonts w:eastAsiaTheme="minorEastAsia"/>
          <w:b/>
          <w:bCs/>
        </w:rPr>
        <w:t xml:space="preserve"> below for each participating school (maximum of six sites per application if applying for Site-Based funding).</w:t>
      </w:r>
      <w:r w:rsidRPr="15661168">
        <w:rPr>
          <w:rFonts w:eastAsiaTheme="minorEastAsia"/>
        </w:rPr>
        <w:t xml:space="preserve"> </w:t>
      </w:r>
    </w:p>
    <w:tbl>
      <w:tblPr>
        <w:tblStyle w:val="TableGrid"/>
        <w:tblW w:w="10799" w:type="dxa"/>
        <w:tblLook w:val="04A0" w:firstRow="1" w:lastRow="0" w:firstColumn="1" w:lastColumn="0" w:noHBand="0" w:noVBand="1"/>
      </w:tblPr>
      <w:tblGrid>
        <w:gridCol w:w="2273"/>
        <w:gridCol w:w="2040"/>
        <w:gridCol w:w="1545"/>
        <w:gridCol w:w="2350"/>
        <w:gridCol w:w="1257"/>
        <w:gridCol w:w="1334"/>
      </w:tblGrid>
      <w:tr w:rsidR="00314893" w14:paraId="2B4FE87F" w14:textId="77777777" w:rsidTr="05DD54A7">
        <w:trPr>
          <w:trHeight w:val="300"/>
        </w:trPr>
        <w:tc>
          <w:tcPr>
            <w:tcW w:w="2273" w:type="dxa"/>
            <w:shd w:val="clear" w:color="auto" w:fill="CCD8E6" w:themeFill="accent6" w:themeFillTint="66"/>
            <w:vAlign w:val="center"/>
          </w:tcPr>
          <w:p w14:paraId="56037A87" w14:textId="23D30E73" w:rsidR="64C01E80" w:rsidRDefault="5DE793AA" w:rsidP="15661168">
            <w:pPr>
              <w:jc w:val="center"/>
              <w:rPr>
                <w:rFonts w:eastAsiaTheme="minorEastAsia"/>
                <w:b/>
                <w:bCs/>
              </w:rPr>
            </w:pPr>
            <w:r w:rsidRPr="15661168">
              <w:rPr>
                <w:rFonts w:eastAsiaTheme="minorEastAsia"/>
                <w:b/>
                <w:bCs/>
              </w:rPr>
              <w:t xml:space="preserve">Local Education Provider </w:t>
            </w:r>
          </w:p>
          <w:p w14:paraId="1D614C06" w14:textId="6B0955C2" w:rsidR="00A87E13" w:rsidRPr="00314893" w:rsidRDefault="08323273" w:rsidP="15661168">
            <w:pPr>
              <w:jc w:val="center"/>
              <w:rPr>
                <w:rFonts w:eastAsiaTheme="minorEastAsia"/>
                <w:b/>
                <w:bCs/>
                <w:sz w:val="18"/>
                <w:szCs w:val="18"/>
              </w:rPr>
            </w:pPr>
            <w:r w:rsidRPr="15661168">
              <w:rPr>
                <w:rFonts w:eastAsiaTheme="minorEastAsia"/>
                <w:b/>
                <w:bCs/>
                <w:sz w:val="18"/>
                <w:szCs w:val="18"/>
              </w:rPr>
              <w:t>(</w:t>
            </w:r>
            <w:r w:rsidR="2CE9A50D" w:rsidRPr="15661168">
              <w:rPr>
                <w:rFonts w:eastAsiaTheme="minorEastAsia"/>
                <w:b/>
                <w:bCs/>
                <w:sz w:val="18"/>
                <w:szCs w:val="18"/>
              </w:rPr>
              <w:t>District/BOCES</w:t>
            </w:r>
            <w:r w:rsidR="32735ADA" w:rsidRPr="15661168">
              <w:rPr>
                <w:rFonts w:eastAsiaTheme="minorEastAsia"/>
                <w:b/>
                <w:bCs/>
                <w:sz w:val="18"/>
                <w:szCs w:val="18"/>
              </w:rPr>
              <w:t>/Charte</w:t>
            </w:r>
            <w:r w:rsidR="0597D07C" w:rsidRPr="15661168">
              <w:rPr>
                <w:rFonts w:eastAsiaTheme="minorEastAsia"/>
                <w:b/>
                <w:bCs/>
                <w:sz w:val="18"/>
                <w:szCs w:val="18"/>
              </w:rPr>
              <w:t>r</w:t>
            </w:r>
            <w:r w:rsidR="7E21E10A" w:rsidRPr="15661168">
              <w:rPr>
                <w:rFonts w:eastAsiaTheme="minorEastAsia"/>
                <w:b/>
                <w:bCs/>
                <w:sz w:val="18"/>
                <w:szCs w:val="18"/>
              </w:rPr>
              <w:t>)</w:t>
            </w:r>
          </w:p>
        </w:tc>
        <w:tc>
          <w:tcPr>
            <w:tcW w:w="2040" w:type="dxa"/>
            <w:shd w:val="clear" w:color="auto" w:fill="CCD8E6" w:themeFill="accent6" w:themeFillTint="66"/>
            <w:vAlign w:val="center"/>
          </w:tcPr>
          <w:p w14:paraId="2C373430" w14:textId="55BAB2CE" w:rsidR="00314893" w:rsidRPr="00A87E13" w:rsidRDefault="00314893" w:rsidP="15661168">
            <w:pPr>
              <w:jc w:val="center"/>
              <w:rPr>
                <w:rFonts w:eastAsiaTheme="minorEastAsia"/>
                <w:b/>
                <w:bCs/>
              </w:rPr>
            </w:pPr>
          </w:p>
          <w:p w14:paraId="38AE3F8C" w14:textId="1A5A4139" w:rsidR="00314893" w:rsidRPr="00A87E13" w:rsidRDefault="3E6C430C" w:rsidP="05DD54A7">
            <w:pPr>
              <w:jc w:val="center"/>
              <w:rPr>
                <w:rFonts w:eastAsiaTheme="minorEastAsia"/>
                <w:b/>
                <w:bCs/>
              </w:rPr>
            </w:pPr>
            <w:r w:rsidRPr="05DD54A7">
              <w:rPr>
                <w:rFonts w:eastAsiaTheme="minorEastAsia"/>
                <w:b/>
                <w:bCs/>
              </w:rPr>
              <w:t>Local Education Provider Code</w:t>
            </w:r>
          </w:p>
        </w:tc>
        <w:tc>
          <w:tcPr>
            <w:tcW w:w="1545" w:type="dxa"/>
            <w:shd w:val="clear" w:color="auto" w:fill="CCD8E6" w:themeFill="accent6" w:themeFillTint="66"/>
            <w:vAlign w:val="center"/>
          </w:tcPr>
          <w:p w14:paraId="605A6C79" w14:textId="780A5E41" w:rsidR="4037D5ED" w:rsidRDefault="7A2D020C" w:rsidP="15661168">
            <w:pPr>
              <w:jc w:val="center"/>
              <w:rPr>
                <w:rFonts w:eastAsiaTheme="minorEastAsia"/>
                <w:b/>
                <w:bCs/>
              </w:rPr>
            </w:pPr>
            <w:r w:rsidRPr="15661168">
              <w:rPr>
                <w:rFonts w:eastAsiaTheme="minorEastAsia"/>
                <w:b/>
                <w:bCs/>
              </w:rPr>
              <w:t>SCCGP Cohort Year</w:t>
            </w:r>
            <w:r w:rsidR="23E2A6DF" w:rsidRPr="15661168">
              <w:rPr>
                <w:rFonts w:eastAsiaTheme="minorEastAsia"/>
                <w:b/>
                <w:bCs/>
              </w:rPr>
              <w:t xml:space="preserve"> </w:t>
            </w:r>
          </w:p>
          <w:p w14:paraId="3AE221BE" w14:textId="06577B63" w:rsidR="4037D5ED" w:rsidRDefault="23E2A6DF" w:rsidP="15661168">
            <w:pPr>
              <w:jc w:val="center"/>
              <w:rPr>
                <w:rFonts w:eastAsiaTheme="minorEastAsia"/>
                <w:b/>
                <w:bCs/>
                <w:sz w:val="18"/>
                <w:szCs w:val="18"/>
              </w:rPr>
            </w:pPr>
            <w:r w:rsidRPr="15661168">
              <w:rPr>
                <w:rFonts w:eastAsiaTheme="minorEastAsia"/>
                <w:b/>
                <w:bCs/>
                <w:sz w:val="18"/>
                <w:szCs w:val="18"/>
              </w:rPr>
              <w:t>(list all that apply)</w:t>
            </w:r>
          </w:p>
        </w:tc>
        <w:tc>
          <w:tcPr>
            <w:tcW w:w="2350" w:type="dxa"/>
            <w:shd w:val="clear" w:color="auto" w:fill="CCD8E6" w:themeFill="accent6" w:themeFillTint="66"/>
            <w:vAlign w:val="center"/>
          </w:tcPr>
          <w:p w14:paraId="045DE8FB" w14:textId="74AFA6D4" w:rsidR="00314893" w:rsidRPr="00A87E13" w:rsidRDefault="32735ADA" w:rsidP="15661168">
            <w:pPr>
              <w:jc w:val="center"/>
              <w:rPr>
                <w:rFonts w:eastAsiaTheme="minorEastAsia"/>
                <w:b/>
                <w:bCs/>
              </w:rPr>
            </w:pPr>
            <w:r w:rsidRPr="15661168">
              <w:rPr>
                <w:rFonts w:eastAsiaTheme="minorEastAsia"/>
                <w:b/>
                <w:bCs/>
              </w:rPr>
              <w:t>Funded School Name</w:t>
            </w:r>
          </w:p>
          <w:p w14:paraId="23083685" w14:textId="63FE3BE0" w:rsidR="00314893" w:rsidRPr="00A87E13" w:rsidRDefault="00314893" w:rsidP="15661168">
            <w:pPr>
              <w:jc w:val="center"/>
              <w:rPr>
                <w:rFonts w:eastAsiaTheme="minorEastAsia"/>
                <w:b/>
                <w:bCs/>
                <w:color w:val="auto"/>
              </w:rPr>
            </w:pPr>
          </w:p>
        </w:tc>
        <w:tc>
          <w:tcPr>
            <w:tcW w:w="1257" w:type="dxa"/>
            <w:shd w:val="clear" w:color="auto" w:fill="CCD8E6" w:themeFill="accent6" w:themeFillTint="66"/>
            <w:vAlign w:val="center"/>
          </w:tcPr>
          <w:p w14:paraId="75240328" w14:textId="1A332169" w:rsidR="00314893" w:rsidRPr="00A87E13" w:rsidRDefault="32735ADA" w:rsidP="15661168">
            <w:pPr>
              <w:jc w:val="center"/>
              <w:rPr>
                <w:rFonts w:eastAsiaTheme="minorEastAsia"/>
                <w:b/>
                <w:bCs/>
              </w:rPr>
            </w:pPr>
            <w:r w:rsidRPr="15661168">
              <w:rPr>
                <w:rFonts w:eastAsiaTheme="minorEastAsia"/>
                <w:b/>
                <w:bCs/>
              </w:rPr>
              <w:t>Funded School Code</w:t>
            </w:r>
          </w:p>
          <w:p w14:paraId="0D204DA8" w14:textId="65AE33B1" w:rsidR="00314893" w:rsidRPr="00A87E13" w:rsidRDefault="00314893" w:rsidP="15661168">
            <w:pPr>
              <w:jc w:val="center"/>
              <w:rPr>
                <w:rFonts w:eastAsiaTheme="minorEastAsia"/>
                <w:b/>
                <w:bCs/>
                <w:color w:val="auto"/>
              </w:rPr>
            </w:pPr>
          </w:p>
        </w:tc>
        <w:tc>
          <w:tcPr>
            <w:tcW w:w="1334" w:type="dxa"/>
            <w:shd w:val="clear" w:color="auto" w:fill="CCD8E6" w:themeFill="accent6" w:themeFillTint="66"/>
            <w:vAlign w:val="center"/>
          </w:tcPr>
          <w:p w14:paraId="4F7B99B0" w14:textId="60BC0748" w:rsidR="644ED6CF" w:rsidRDefault="308DF710" w:rsidP="15661168">
            <w:pPr>
              <w:jc w:val="center"/>
              <w:rPr>
                <w:rFonts w:eastAsiaTheme="minorEastAsia"/>
                <w:b/>
                <w:bCs/>
              </w:rPr>
            </w:pPr>
            <w:r w:rsidRPr="15661168">
              <w:rPr>
                <w:rFonts w:eastAsiaTheme="minorEastAsia"/>
                <w:b/>
                <w:bCs/>
              </w:rPr>
              <w:t xml:space="preserve"> </w:t>
            </w:r>
            <w:r w:rsidR="62CEF400" w:rsidRPr="15661168">
              <w:rPr>
                <w:rFonts w:eastAsiaTheme="minorEastAsia"/>
                <w:b/>
                <w:bCs/>
              </w:rPr>
              <w:t xml:space="preserve">Amount Requested </w:t>
            </w:r>
          </w:p>
        </w:tc>
      </w:tr>
      <w:tr w:rsidR="00314893" w14:paraId="4B1E13E6" w14:textId="77777777" w:rsidTr="05DD54A7">
        <w:trPr>
          <w:trHeight w:val="300"/>
        </w:trPr>
        <w:tc>
          <w:tcPr>
            <w:tcW w:w="2273" w:type="dxa"/>
            <w:vMerge w:val="restart"/>
            <w:vAlign w:val="center"/>
          </w:tcPr>
          <w:p w14:paraId="5CB76980" w14:textId="3322A9C5" w:rsidR="00314893" w:rsidRDefault="00314893" w:rsidP="15661168">
            <w:pPr>
              <w:jc w:val="center"/>
              <w:rPr>
                <w:rFonts w:eastAsiaTheme="minorEastAsia"/>
              </w:rPr>
            </w:pPr>
          </w:p>
        </w:tc>
        <w:tc>
          <w:tcPr>
            <w:tcW w:w="2040" w:type="dxa"/>
            <w:vMerge w:val="restart"/>
            <w:vAlign w:val="center"/>
          </w:tcPr>
          <w:p w14:paraId="0357441F" w14:textId="61FDBFE1" w:rsidR="00314893" w:rsidRDefault="00314893" w:rsidP="15661168">
            <w:pPr>
              <w:jc w:val="center"/>
              <w:rPr>
                <w:rFonts w:eastAsiaTheme="minorEastAsia"/>
              </w:rPr>
            </w:pPr>
          </w:p>
        </w:tc>
        <w:tc>
          <w:tcPr>
            <w:tcW w:w="1545" w:type="dxa"/>
            <w:vAlign w:val="center"/>
          </w:tcPr>
          <w:p w14:paraId="379AA0FD" w14:textId="52BEA533" w:rsidR="7D7C1DDB" w:rsidRDefault="7D7C1DDB" w:rsidP="15661168">
            <w:pPr>
              <w:jc w:val="center"/>
              <w:rPr>
                <w:rFonts w:eastAsiaTheme="minorEastAsia"/>
              </w:rPr>
            </w:pPr>
          </w:p>
        </w:tc>
        <w:tc>
          <w:tcPr>
            <w:tcW w:w="2350" w:type="dxa"/>
            <w:vAlign w:val="center"/>
          </w:tcPr>
          <w:p w14:paraId="7B03CC32" w14:textId="5DF2FA02" w:rsidR="7D7C1DDB" w:rsidRDefault="7D7C1DDB" w:rsidP="15661168">
            <w:pPr>
              <w:jc w:val="center"/>
              <w:rPr>
                <w:rFonts w:eastAsiaTheme="minorEastAsia"/>
              </w:rPr>
            </w:pPr>
          </w:p>
        </w:tc>
        <w:tc>
          <w:tcPr>
            <w:tcW w:w="1257" w:type="dxa"/>
            <w:vAlign w:val="center"/>
          </w:tcPr>
          <w:p w14:paraId="5FA153F0" w14:textId="5DB09BA9" w:rsidR="00314893" w:rsidRDefault="00314893" w:rsidP="15661168">
            <w:pPr>
              <w:jc w:val="center"/>
              <w:rPr>
                <w:rFonts w:eastAsiaTheme="minorEastAsia"/>
              </w:rPr>
            </w:pPr>
          </w:p>
        </w:tc>
        <w:tc>
          <w:tcPr>
            <w:tcW w:w="1334" w:type="dxa"/>
            <w:vAlign w:val="center"/>
          </w:tcPr>
          <w:p w14:paraId="105A2054" w14:textId="4DA15AD3" w:rsidR="7D7C1DDB" w:rsidRDefault="7D7C1DDB" w:rsidP="15661168">
            <w:pPr>
              <w:jc w:val="center"/>
              <w:rPr>
                <w:rFonts w:eastAsiaTheme="minorEastAsia"/>
              </w:rPr>
            </w:pPr>
          </w:p>
        </w:tc>
      </w:tr>
      <w:tr w:rsidR="00314893" w14:paraId="630C8EAA" w14:textId="77777777" w:rsidTr="05DD54A7">
        <w:trPr>
          <w:trHeight w:val="300"/>
        </w:trPr>
        <w:tc>
          <w:tcPr>
            <w:tcW w:w="2273" w:type="dxa"/>
            <w:vMerge/>
            <w:vAlign w:val="center"/>
          </w:tcPr>
          <w:p w14:paraId="615BC43B" w14:textId="48F5637E" w:rsidR="00314893" w:rsidRDefault="00314893" w:rsidP="00314893">
            <w:pPr>
              <w:jc w:val="center"/>
            </w:pPr>
            <w:r>
              <w:t>[School 2 Name]</w:t>
            </w:r>
          </w:p>
        </w:tc>
        <w:tc>
          <w:tcPr>
            <w:tcW w:w="2040" w:type="dxa"/>
            <w:vMerge/>
            <w:vAlign w:val="center"/>
          </w:tcPr>
          <w:p w14:paraId="1883E919" w14:textId="77777777" w:rsidR="00314893" w:rsidRDefault="00314893" w:rsidP="00314893">
            <w:pPr>
              <w:jc w:val="center"/>
            </w:pPr>
          </w:p>
        </w:tc>
        <w:tc>
          <w:tcPr>
            <w:tcW w:w="1545" w:type="dxa"/>
            <w:vAlign w:val="center"/>
          </w:tcPr>
          <w:p w14:paraId="692F6A1C" w14:textId="3F6A55C8" w:rsidR="7D7C1DDB" w:rsidRDefault="7D7C1DDB" w:rsidP="15661168">
            <w:pPr>
              <w:jc w:val="center"/>
              <w:rPr>
                <w:rFonts w:eastAsiaTheme="minorEastAsia"/>
              </w:rPr>
            </w:pPr>
          </w:p>
        </w:tc>
        <w:tc>
          <w:tcPr>
            <w:tcW w:w="2350" w:type="dxa"/>
            <w:vAlign w:val="center"/>
          </w:tcPr>
          <w:p w14:paraId="12B282EA" w14:textId="0BC4B53A" w:rsidR="7D7C1DDB" w:rsidRDefault="7D7C1DDB" w:rsidP="15661168">
            <w:pPr>
              <w:jc w:val="center"/>
              <w:rPr>
                <w:rFonts w:eastAsiaTheme="minorEastAsia"/>
              </w:rPr>
            </w:pPr>
          </w:p>
        </w:tc>
        <w:tc>
          <w:tcPr>
            <w:tcW w:w="1257" w:type="dxa"/>
            <w:vAlign w:val="center"/>
          </w:tcPr>
          <w:p w14:paraId="44C5604F" w14:textId="77777777" w:rsidR="00314893" w:rsidRDefault="00314893" w:rsidP="15661168">
            <w:pPr>
              <w:jc w:val="center"/>
              <w:rPr>
                <w:rFonts w:eastAsiaTheme="minorEastAsia"/>
              </w:rPr>
            </w:pPr>
          </w:p>
        </w:tc>
        <w:tc>
          <w:tcPr>
            <w:tcW w:w="1334" w:type="dxa"/>
            <w:vAlign w:val="center"/>
          </w:tcPr>
          <w:p w14:paraId="61F81D34" w14:textId="088A0CBF" w:rsidR="7D7C1DDB" w:rsidRDefault="7D7C1DDB" w:rsidP="15661168">
            <w:pPr>
              <w:jc w:val="center"/>
              <w:rPr>
                <w:rFonts w:eastAsiaTheme="minorEastAsia"/>
              </w:rPr>
            </w:pPr>
          </w:p>
        </w:tc>
      </w:tr>
      <w:tr w:rsidR="00314893" w14:paraId="604E245D" w14:textId="77777777" w:rsidTr="05DD54A7">
        <w:trPr>
          <w:trHeight w:val="300"/>
        </w:trPr>
        <w:tc>
          <w:tcPr>
            <w:tcW w:w="2273" w:type="dxa"/>
            <w:vMerge/>
            <w:vAlign w:val="center"/>
          </w:tcPr>
          <w:p w14:paraId="182881DD" w14:textId="7923DA3E" w:rsidR="00314893" w:rsidRDefault="00314893" w:rsidP="00314893">
            <w:pPr>
              <w:jc w:val="center"/>
            </w:pPr>
            <w:r>
              <w:t>[School 3 Name]</w:t>
            </w:r>
          </w:p>
        </w:tc>
        <w:tc>
          <w:tcPr>
            <w:tcW w:w="2040" w:type="dxa"/>
            <w:vMerge/>
            <w:vAlign w:val="center"/>
          </w:tcPr>
          <w:p w14:paraId="650ABBA6" w14:textId="77777777" w:rsidR="00314893" w:rsidRDefault="00314893" w:rsidP="00314893">
            <w:pPr>
              <w:jc w:val="center"/>
            </w:pPr>
          </w:p>
        </w:tc>
        <w:tc>
          <w:tcPr>
            <w:tcW w:w="1545" w:type="dxa"/>
            <w:vAlign w:val="center"/>
          </w:tcPr>
          <w:p w14:paraId="272EAB47" w14:textId="10903019" w:rsidR="7D7C1DDB" w:rsidRDefault="7D7C1DDB" w:rsidP="15661168">
            <w:pPr>
              <w:jc w:val="center"/>
              <w:rPr>
                <w:rFonts w:eastAsiaTheme="minorEastAsia"/>
              </w:rPr>
            </w:pPr>
          </w:p>
        </w:tc>
        <w:tc>
          <w:tcPr>
            <w:tcW w:w="2350" w:type="dxa"/>
            <w:vAlign w:val="center"/>
          </w:tcPr>
          <w:p w14:paraId="6DE4EC87" w14:textId="5CF0DDED" w:rsidR="7D7C1DDB" w:rsidRDefault="7D7C1DDB" w:rsidP="15661168">
            <w:pPr>
              <w:jc w:val="center"/>
              <w:rPr>
                <w:rFonts w:eastAsiaTheme="minorEastAsia"/>
              </w:rPr>
            </w:pPr>
          </w:p>
        </w:tc>
        <w:tc>
          <w:tcPr>
            <w:tcW w:w="1257" w:type="dxa"/>
            <w:vAlign w:val="center"/>
          </w:tcPr>
          <w:p w14:paraId="0DE9E04A" w14:textId="77777777" w:rsidR="00314893" w:rsidRDefault="00314893" w:rsidP="15661168">
            <w:pPr>
              <w:jc w:val="center"/>
              <w:rPr>
                <w:rFonts w:eastAsiaTheme="minorEastAsia"/>
              </w:rPr>
            </w:pPr>
          </w:p>
        </w:tc>
        <w:tc>
          <w:tcPr>
            <w:tcW w:w="1334" w:type="dxa"/>
            <w:vAlign w:val="center"/>
          </w:tcPr>
          <w:p w14:paraId="0EAAD874" w14:textId="6A0CFEB1" w:rsidR="7D7C1DDB" w:rsidRDefault="7D7C1DDB" w:rsidP="15661168">
            <w:pPr>
              <w:jc w:val="center"/>
              <w:rPr>
                <w:rFonts w:eastAsiaTheme="minorEastAsia"/>
              </w:rPr>
            </w:pPr>
          </w:p>
        </w:tc>
      </w:tr>
      <w:tr w:rsidR="00314893" w14:paraId="77A35C5C" w14:textId="77777777" w:rsidTr="05DD54A7">
        <w:trPr>
          <w:trHeight w:val="300"/>
        </w:trPr>
        <w:tc>
          <w:tcPr>
            <w:tcW w:w="2273" w:type="dxa"/>
            <w:vMerge/>
            <w:vAlign w:val="center"/>
          </w:tcPr>
          <w:p w14:paraId="7132BEBE" w14:textId="79AF5BD6" w:rsidR="00314893" w:rsidRDefault="00314893" w:rsidP="00314893">
            <w:pPr>
              <w:jc w:val="center"/>
            </w:pPr>
            <w:r>
              <w:t>[School 4 Name]</w:t>
            </w:r>
          </w:p>
        </w:tc>
        <w:tc>
          <w:tcPr>
            <w:tcW w:w="2040" w:type="dxa"/>
            <w:vMerge/>
            <w:vAlign w:val="center"/>
          </w:tcPr>
          <w:p w14:paraId="42CC6B25" w14:textId="77777777" w:rsidR="00314893" w:rsidRDefault="00314893" w:rsidP="00314893">
            <w:pPr>
              <w:jc w:val="center"/>
            </w:pPr>
          </w:p>
        </w:tc>
        <w:tc>
          <w:tcPr>
            <w:tcW w:w="1545" w:type="dxa"/>
            <w:vAlign w:val="center"/>
          </w:tcPr>
          <w:p w14:paraId="0C5EE80F" w14:textId="4CBB67B6" w:rsidR="7D7C1DDB" w:rsidRDefault="7D7C1DDB" w:rsidP="15661168">
            <w:pPr>
              <w:jc w:val="center"/>
              <w:rPr>
                <w:rFonts w:eastAsiaTheme="minorEastAsia"/>
              </w:rPr>
            </w:pPr>
          </w:p>
        </w:tc>
        <w:tc>
          <w:tcPr>
            <w:tcW w:w="2350" w:type="dxa"/>
            <w:vAlign w:val="center"/>
          </w:tcPr>
          <w:p w14:paraId="47160D8C" w14:textId="703885EC" w:rsidR="7D7C1DDB" w:rsidRDefault="7D7C1DDB" w:rsidP="15661168">
            <w:pPr>
              <w:jc w:val="center"/>
              <w:rPr>
                <w:rFonts w:eastAsiaTheme="minorEastAsia"/>
              </w:rPr>
            </w:pPr>
          </w:p>
        </w:tc>
        <w:tc>
          <w:tcPr>
            <w:tcW w:w="1257" w:type="dxa"/>
            <w:vAlign w:val="center"/>
          </w:tcPr>
          <w:p w14:paraId="76C17B47" w14:textId="77777777" w:rsidR="00314893" w:rsidRDefault="00314893" w:rsidP="15661168">
            <w:pPr>
              <w:jc w:val="center"/>
              <w:rPr>
                <w:rFonts w:eastAsiaTheme="minorEastAsia"/>
              </w:rPr>
            </w:pPr>
          </w:p>
        </w:tc>
        <w:tc>
          <w:tcPr>
            <w:tcW w:w="1334" w:type="dxa"/>
            <w:vAlign w:val="center"/>
          </w:tcPr>
          <w:p w14:paraId="1734925B" w14:textId="60BDC34E" w:rsidR="7D7C1DDB" w:rsidRDefault="7D7C1DDB" w:rsidP="15661168">
            <w:pPr>
              <w:jc w:val="center"/>
              <w:rPr>
                <w:rFonts w:eastAsiaTheme="minorEastAsia"/>
              </w:rPr>
            </w:pPr>
          </w:p>
        </w:tc>
      </w:tr>
      <w:tr w:rsidR="00314893" w14:paraId="677DD99C" w14:textId="77777777" w:rsidTr="05DD54A7">
        <w:trPr>
          <w:trHeight w:val="300"/>
        </w:trPr>
        <w:tc>
          <w:tcPr>
            <w:tcW w:w="2273" w:type="dxa"/>
            <w:vMerge/>
            <w:vAlign w:val="center"/>
          </w:tcPr>
          <w:p w14:paraId="0072FDD4" w14:textId="0E365538" w:rsidR="00314893" w:rsidRDefault="00314893" w:rsidP="00314893">
            <w:pPr>
              <w:jc w:val="center"/>
            </w:pPr>
            <w:r>
              <w:t>[School 5 Name]</w:t>
            </w:r>
          </w:p>
        </w:tc>
        <w:tc>
          <w:tcPr>
            <w:tcW w:w="2040" w:type="dxa"/>
            <w:vMerge/>
            <w:vAlign w:val="center"/>
          </w:tcPr>
          <w:p w14:paraId="56805F9E" w14:textId="77777777" w:rsidR="00314893" w:rsidRDefault="00314893" w:rsidP="00314893">
            <w:pPr>
              <w:jc w:val="center"/>
            </w:pPr>
          </w:p>
        </w:tc>
        <w:tc>
          <w:tcPr>
            <w:tcW w:w="1545" w:type="dxa"/>
            <w:vAlign w:val="center"/>
          </w:tcPr>
          <w:p w14:paraId="0A407A86" w14:textId="58DF06AD" w:rsidR="7D7C1DDB" w:rsidRDefault="7D7C1DDB" w:rsidP="15661168">
            <w:pPr>
              <w:jc w:val="center"/>
              <w:rPr>
                <w:rFonts w:eastAsiaTheme="minorEastAsia"/>
              </w:rPr>
            </w:pPr>
          </w:p>
        </w:tc>
        <w:tc>
          <w:tcPr>
            <w:tcW w:w="2350" w:type="dxa"/>
            <w:vAlign w:val="center"/>
          </w:tcPr>
          <w:p w14:paraId="63285203" w14:textId="6F6346AC" w:rsidR="7D7C1DDB" w:rsidRDefault="7D7C1DDB" w:rsidP="15661168">
            <w:pPr>
              <w:jc w:val="center"/>
              <w:rPr>
                <w:rFonts w:eastAsiaTheme="minorEastAsia"/>
              </w:rPr>
            </w:pPr>
          </w:p>
        </w:tc>
        <w:tc>
          <w:tcPr>
            <w:tcW w:w="1257" w:type="dxa"/>
            <w:vAlign w:val="center"/>
          </w:tcPr>
          <w:p w14:paraId="44F78A35" w14:textId="77777777" w:rsidR="00314893" w:rsidRDefault="00314893" w:rsidP="15661168">
            <w:pPr>
              <w:jc w:val="center"/>
              <w:rPr>
                <w:rFonts w:eastAsiaTheme="minorEastAsia"/>
              </w:rPr>
            </w:pPr>
          </w:p>
        </w:tc>
        <w:tc>
          <w:tcPr>
            <w:tcW w:w="1334" w:type="dxa"/>
            <w:vAlign w:val="center"/>
          </w:tcPr>
          <w:p w14:paraId="3217B6E7" w14:textId="636C5FE1" w:rsidR="7D7C1DDB" w:rsidRDefault="7D7C1DDB" w:rsidP="15661168">
            <w:pPr>
              <w:jc w:val="center"/>
              <w:rPr>
                <w:rFonts w:eastAsiaTheme="minorEastAsia"/>
              </w:rPr>
            </w:pPr>
          </w:p>
        </w:tc>
      </w:tr>
      <w:tr w:rsidR="00314893" w14:paraId="4B98CC77" w14:textId="77777777" w:rsidTr="05DD54A7">
        <w:trPr>
          <w:trHeight w:val="300"/>
        </w:trPr>
        <w:tc>
          <w:tcPr>
            <w:tcW w:w="2273" w:type="dxa"/>
            <w:vMerge/>
            <w:vAlign w:val="center"/>
          </w:tcPr>
          <w:p w14:paraId="642A6760" w14:textId="45D9E8BE" w:rsidR="00314893" w:rsidRDefault="00314893" w:rsidP="00314893">
            <w:pPr>
              <w:jc w:val="center"/>
            </w:pPr>
            <w:r>
              <w:t>[School 6 Name]</w:t>
            </w:r>
          </w:p>
        </w:tc>
        <w:tc>
          <w:tcPr>
            <w:tcW w:w="2040" w:type="dxa"/>
            <w:vMerge/>
            <w:vAlign w:val="center"/>
          </w:tcPr>
          <w:p w14:paraId="49CCB221" w14:textId="77777777" w:rsidR="00314893" w:rsidRDefault="00314893" w:rsidP="00314893">
            <w:pPr>
              <w:jc w:val="center"/>
            </w:pPr>
          </w:p>
        </w:tc>
        <w:tc>
          <w:tcPr>
            <w:tcW w:w="1545" w:type="dxa"/>
            <w:vAlign w:val="center"/>
          </w:tcPr>
          <w:p w14:paraId="25AAC4CC" w14:textId="05AC6B72" w:rsidR="7D7C1DDB" w:rsidRDefault="7D7C1DDB" w:rsidP="15661168">
            <w:pPr>
              <w:jc w:val="center"/>
              <w:rPr>
                <w:rFonts w:eastAsiaTheme="minorEastAsia"/>
              </w:rPr>
            </w:pPr>
          </w:p>
        </w:tc>
        <w:tc>
          <w:tcPr>
            <w:tcW w:w="2350" w:type="dxa"/>
            <w:vAlign w:val="center"/>
          </w:tcPr>
          <w:p w14:paraId="2E9CD8A0" w14:textId="278E9163" w:rsidR="7D7C1DDB" w:rsidRDefault="7D7C1DDB" w:rsidP="15661168">
            <w:pPr>
              <w:jc w:val="center"/>
              <w:rPr>
                <w:rFonts w:eastAsiaTheme="minorEastAsia"/>
              </w:rPr>
            </w:pPr>
          </w:p>
        </w:tc>
        <w:tc>
          <w:tcPr>
            <w:tcW w:w="1257" w:type="dxa"/>
            <w:vAlign w:val="center"/>
          </w:tcPr>
          <w:p w14:paraId="4478065C" w14:textId="77777777" w:rsidR="00314893" w:rsidRDefault="00314893" w:rsidP="15661168">
            <w:pPr>
              <w:jc w:val="center"/>
              <w:rPr>
                <w:rFonts w:eastAsiaTheme="minorEastAsia"/>
              </w:rPr>
            </w:pPr>
          </w:p>
        </w:tc>
        <w:tc>
          <w:tcPr>
            <w:tcW w:w="1334" w:type="dxa"/>
            <w:vAlign w:val="center"/>
          </w:tcPr>
          <w:p w14:paraId="6A2E49B6" w14:textId="376BA01E" w:rsidR="7D7C1DDB" w:rsidRDefault="7D7C1DDB" w:rsidP="15661168">
            <w:pPr>
              <w:jc w:val="center"/>
              <w:rPr>
                <w:rFonts w:eastAsiaTheme="minorEastAsia"/>
              </w:rPr>
            </w:pPr>
          </w:p>
        </w:tc>
      </w:tr>
      <w:tr w:rsidR="15661168" w14:paraId="3FEF827E" w14:textId="77777777" w:rsidTr="05DD54A7">
        <w:trPr>
          <w:trHeight w:val="300"/>
        </w:trPr>
        <w:tc>
          <w:tcPr>
            <w:tcW w:w="2273" w:type="dxa"/>
            <w:vMerge/>
            <w:vAlign w:val="center"/>
          </w:tcPr>
          <w:p w14:paraId="1A624C31" w14:textId="77777777" w:rsidR="00CD521F" w:rsidRDefault="00CD521F"/>
        </w:tc>
        <w:tc>
          <w:tcPr>
            <w:tcW w:w="2040" w:type="dxa"/>
            <w:vMerge/>
            <w:vAlign w:val="center"/>
          </w:tcPr>
          <w:p w14:paraId="6E7E6F63" w14:textId="77777777" w:rsidR="00CD521F" w:rsidRDefault="00CD521F"/>
        </w:tc>
        <w:tc>
          <w:tcPr>
            <w:tcW w:w="1545" w:type="dxa"/>
            <w:vAlign w:val="center"/>
          </w:tcPr>
          <w:p w14:paraId="113D866F" w14:textId="1A671BE6" w:rsidR="15661168" w:rsidRDefault="15661168" w:rsidP="15661168">
            <w:pPr>
              <w:jc w:val="center"/>
              <w:rPr>
                <w:rFonts w:eastAsiaTheme="minorEastAsia"/>
              </w:rPr>
            </w:pPr>
          </w:p>
        </w:tc>
        <w:tc>
          <w:tcPr>
            <w:tcW w:w="2350" w:type="dxa"/>
            <w:vAlign w:val="center"/>
          </w:tcPr>
          <w:p w14:paraId="754A2274" w14:textId="106BAB61" w:rsidR="15661168" w:rsidRDefault="15661168" w:rsidP="15661168">
            <w:pPr>
              <w:jc w:val="center"/>
              <w:rPr>
                <w:rFonts w:eastAsiaTheme="minorEastAsia"/>
              </w:rPr>
            </w:pPr>
          </w:p>
        </w:tc>
        <w:tc>
          <w:tcPr>
            <w:tcW w:w="1257" w:type="dxa"/>
            <w:vAlign w:val="center"/>
          </w:tcPr>
          <w:p w14:paraId="66BCFAE8" w14:textId="7E63C13C" w:rsidR="15661168" w:rsidRDefault="15661168" w:rsidP="15661168">
            <w:pPr>
              <w:jc w:val="center"/>
              <w:rPr>
                <w:rFonts w:eastAsiaTheme="minorEastAsia"/>
              </w:rPr>
            </w:pPr>
          </w:p>
        </w:tc>
        <w:tc>
          <w:tcPr>
            <w:tcW w:w="1334" w:type="dxa"/>
            <w:vAlign w:val="center"/>
          </w:tcPr>
          <w:p w14:paraId="73C5958D" w14:textId="03012D78" w:rsidR="15661168" w:rsidRDefault="15661168" w:rsidP="15661168">
            <w:pPr>
              <w:jc w:val="center"/>
              <w:rPr>
                <w:rFonts w:eastAsiaTheme="minorEastAsia"/>
              </w:rPr>
            </w:pPr>
          </w:p>
        </w:tc>
      </w:tr>
      <w:tr w:rsidR="15661168" w14:paraId="553C0791" w14:textId="77777777" w:rsidTr="05DD54A7">
        <w:trPr>
          <w:trHeight w:val="300"/>
        </w:trPr>
        <w:tc>
          <w:tcPr>
            <w:tcW w:w="2273" w:type="dxa"/>
            <w:vMerge/>
            <w:vAlign w:val="center"/>
          </w:tcPr>
          <w:p w14:paraId="1BF871B7" w14:textId="77777777" w:rsidR="00CD521F" w:rsidRDefault="00CD521F"/>
        </w:tc>
        <w:tc>
          <w:tcPr>
            <w:tcW w:w="2040" w:type="dxa"/>
            <w:vMerge/>
            <w:vAlign w:val="center"/>
          </w:tcPr>
          <w:p w14:paraId="14B81804" w14:textId="77777777" w:rsidR="00CD521F" w:rsidRDefault="00CD521F"/>
        </w:tc>
        <w:tc>
          <w:tcPr>
            <w:tcW w:w="1545" w:type="dxa"/>
            <w:vAlign w:val="center"/>
          </w:tcPr>
          <w:p w14:paraId="134871DF" w14:textId="5A9F1684" w:rsidR="15661168" w:rsidRDefault="15661168" w:rsidP="15661168">
            <w:pPr>
              <w:jc w:val="center"/>
              <w:rPr>
                <w:rFonts w:eastAsiaTheme="minorEastAsia"/>
              </w:rPr>
            </w:pPr>
          </w:p>
        </w:tc>
        <w:tc>
          <w:tcPr>
            <w:tcW w:w="2350" w:type="dxa"/>
            <w:vAlign w:val="center"/>
          </w:tcPr>
          <w:p w14:paraId="17314E53" w14:textId="2A228CB3" w:rsidR="15661168" w:rsidRDefault="15661168" w:rsidP="15661168">
            <w:pPr>
              <w:jc w:val="center"/>
              <w:rPr>
                <w:rFonts w:eastAsiaTheme="minorEastAsia"/>
              </w:rPr>
            </w:pPr>
          </w:p>
        </w:tc>
        <w:tc>
          <w:tcPr>
            <w:tcW w:w="1257" w:type="dxa"/>
            <w:vAlign w:val="center"/>
          </w:tcPr>
          <w:p w14:paraId="591F7F12" w14:textId="17132369" w:rsidR="15661168" w:rsidRDefault="15661168" w:rsidP="15661168">
            <w:pPr>
              <w:jc w:val="center"/>
              <w:rPr>
                <w:rFonts w:eastAsiaTheme="minorEastAsia"/>
              </w:rPr>
            </w:pPr>
          </w:p>
        </w:tc>
        <w:tc>
          <w:tcPr>
            <w:tcW w:w="1334" w:type="dxa"/>
            <w:vAlign w:val="center"/>
          </w:tcPr>
          <w:p w14:paraId="6EABC551" w14:textId="2072693F" w:rsidR="15661168" w:rsidRDefault="15661168" w:rsidP="15661168">
            <w:pPr>
              <w:jc w:val="center"/>
              <w:rPr>
                <w:rFonts w:eastAsiaTheme="minorEastAsia"/>
              </w:rPr>
            </w:pPr>
          </w:p>
        </w:tc>
      </w:tr>
      <w:tr w:rsidR="15661168" w14:paraId="3FC3AE98" w14:textId="77777777" w:rsidTr="05DD54A7">
        <w:trPr>
          <w:trHeight w:val="300"/>
        </w:trPr>
        <w:tc>
          <w:tcPr>
            <w:tcW w:w="2273" w:type="dxa"/>
            <w:vMerge/>
            <w:vAlign w:val="center"/>
          </w:tcPr>
          <w:p w14:paraId="5530537C" w14:textId="77777777" w:rsidR="00CD521F" w:rsidRDefault="00CD521F"/>
        </w:tc>
        <w:tc>
          <w:tcPr>
            <w:tcW w:w="2040" w:type="dxa"/>
            <w:vMerge/>
            <w:vAlign w:val="center"/>
          </w:tcPr>
          <w:p w14:paraId="65CEF5E0" w14:textId="77777777" w:rsidR="00CD521F" w:rsidRDefault="00CD521F"/>
        </w:tc>
        <w:tc>
          <w:tcPr>
            <w:tcW w:w="1545" w:type="dxa"/>
            <w:vAlign w:val="center"/>
          </w:tcPr>
          <w:p w14:paraId="39740D43" w14:textId="059A2F8B" w:rsidR="15661168" w:rsidRDefault="15661168" w:rsidP="15661168">
            <w:pPr>
              <w:jc w:val="center"/>
              <w:rPr>
                <w:rFonts w:eastAsiaTheme="minorEastAsia"/>
              </w:rPr>
            </w:pPr>
          </w:p>
        </w:tc>
        <w:tc>
          <w:tcPr>
            <w:tcW w:w="2350" w:type="dxa"/>
            <w:vAlign w:val="center"/>
          </w:tcPr>
          <w:p w14:paraId="42FFC609" w14:textId="1FBF4A3E" w:rsidR="15661168" w:rsidRDefault="15661168" w:rsidP="15661168">
            <w:pPr>
              <w:jc w:val="center"/>
              <w:rPr>
                <w:rFonts w:eastAsiaTheme="minorEastAsia"/>
              </w:rPr>
            </w:pPr>
          </w:p>
        </w:tc>
        <w:tc>
          <w:tcPr>
            <w:tcW w:w="1257" w:type="dxa"/>
            <w:vAlign w:val="center"/>
          </w:tcPr>
          <w:p w14:paraId="3EB68DD4" w14:textId="1D266FD2" w:rsidR="15661168" w:rsidRDefault="15661168" w:rsidP="15661168">
            <w:pPr>
              <w:jc w:val="center"/>
              <w:rPr>
                <w:rFonts w:eastAsiaTheme="minorEastAsia"/>
              </w:rPr>
            </w:pPr>
          </w:p>
        </w:tc>
        <w:tc>
          <w:tcPr>
            <w:tcW w:w="1334" w:type="dxa"/>
            <w:vAlign w:val="center"/>
          </w:tcPr>
          <w:p w14:paraId="038F3EC0" w14:textId="032374D7" w:rsidR="15661168" w:rsidRDefault="15661168" w:rsidP="15661168">
            <w:pPr>
              <w:jc w:val="center"/>
              <w:rPr>
                <w:rFonts w:eastAsiaTheme="minorEastAsia"/>
              </w:rPr>
            </w:pPr>
          </w:p>
        </w:tc>
      </w:tr>
      <w:tr w:rsidR="15661168" w14:paraId="42A936EF" w14:textId="77777777" w:rsidTr="05DD54A7">
        <w:trPr>
          <w:trHeight w:val="300"/>
        </w:trPr>
        <w:tc>
          <w:tcPr>
            <w:tcW w:w="2273" w:type="dxa"/>
            <w:vMerge/>
            <w:vAlign w:val="center"/>
          </w:tcPr>
          <w:p w14:paraId="75C3F23E" w14:textId="77777777" w:rsidR="00CD521F" w:rsidRDefault="00CD521F"/>
        </w:tc>
        <w:tc>
          <w:tcPr>
            <w:tcW w:w="2040" w:type="dxa"/>
            <w:vMerge/>
            <w:vAlign w:val="center"/>
          </w:tcPr>
          <w:p w14:paraId="79B07405" w14:textId="77777777" w:rsidR="00CD521F" w:rsidRDefault="00CD521F"/>
        </w:tc>
        <w:tc>
          <w:tcPr>
            <w:tcW w:w="1545" w:type="dxa"/>
            <w:vAlign w:val="center"/>
          </w:tcPr>
          <w:p w14:paraId="081CBB21" w14:textId="057C1DF3" w:rsidR="15661168" w:rsidRDefault="15661168" w:rsidP="15661168">
            <w:pPr>
              <w:jc w:val="center"/>
              <w:rPr>
                <w:rFonts w:eastAsiaTheme="minorEastAsia"/>
              </w:rPr>
            </w:pPr>
          </w:p>
        </w:tc>
        <w:tc>
          <w:tcPr>
            <w:tcW w:w="2350" w:type="dxa"/>
            <w:vAlign w:val="center"/>
          </w:tcPr>
          <w:p w14:paraId="7992F3CD" w14:textId="316A25A6" w:rsidR="15661168" w:rsidRDefault="15661168" w:rsidP="15661168">
            <w:pPr>
              <w:jc w:val="center"/>
              <w:rPr>
                <w:rFonts w:eastAsiaTheme="minorEastAsia"/>
              </w:rPr>
            </w:pPr>
          </w:p>
        </w:tc>
        <w:tc>
          <w:tcPr>
            <w:tcW w:w="1257" w:type="dxa"/>
            <w:vAlign w:val="center"/>
          </w:tcPr>
          <w:p w14:paraId="158E1E4F" w14:textId="29FDCE80" w:rsidR="15661168" w:rsidRDefault="15661168" w:rsidP="15661168">
            <w:pPr>
              <w:jc w:val="center"/>
              <w:rPr>
                <w:rFonts w:eastAsiaTheme="minorEastAsia"/>
              </w:rPr>
            </w:pPr>
          </w:p>
        </w:tc>
        <w:tc>
          <w:tcPr>
            <w:tcW w:w="1334" w:type="dxa"/>
            <w:vAlign w:val="center"/>
          </w:tcPr>
          <w:p w14:paraId="3A0F7E93" w14:textId="332DACA7" w:rsidR="15661168" w:rsidRDefault="15661168" w:rsidP="15661168">
            <w:pPr>
              <w:jc w:val="center"/>
              <w:rPr>
                <w:rFonts w:eastAsiaTheme="minorEastAsia"/>
              </w:rPr>
            </w:pPr>
          </w:p>
        </w:tc>
      </w:tr>
      <w:tr w:rsidR="7D7C1DDB" w14:paraId="71AAD3AB" w14:textId="77777777" w:rsidTr="05DD54A7">
        <w:trPr>
          <w:trHeight w:val="300"/>
        </w:trPr>
        <w:tc>
          <w:tcPr>
            <w:tcW w:w="9465" w:type="dxa"/>
            <w:gridSpan w:val="5"/>
            <w:shd w:val="clear" w:color="auto" w:fill="C8D2BD" w:themeFill="accent1" w:themeFillTint="99"/>
            <w:vAlign w:val="center"/>
          </w:tcPr>
          <w:p w14:paraId="37DC7988" w14:textId="4C15D98A" w:rsidR="78FE8FBC" w:rsidRDefault="09073690" w:rsidP="05DD54A7">
            <w:pPr>
              <w:rPr>
                <w:rFonts w:eastAsiaTheme="minorEastAsia"/>
                <w:i/>
                <w:iCs/>
                <w:color w:val="000000" w:themeColor="text1"/>
              </w:rPr>
            </w:pPr>
            <w:r w:rsidRPr="05DD54A7">
              <w:rPr>
                <w:rFonts w:eastAsiaTheme="minorEastAsia"/>
                <w:b/>
                <w:bCs/>
                <w:color w:val="000000" w:themeColor="text1"/>
              </w:rPr>
              <w:t xml:space="preserve">Total Amount Requested: </w:t>
            </w:r>
            <w:r w:rsidRPr="05DD54A7">
              <w:rPr>
                <w:rFonts w:eastAsiaTheme="minorEastAsia"/>
                <w:i/>
                <w:iCs/>
                <w:color w:val="000000" w:themeColor="text1"/>
              </w:rPr>
              <w:t xml:space="preserve">Indicate the </w:t>
            </w:r>
            <w:r w:rsidR="4082DB4B" w:rsidRPr="05DD54A7">
              <w:rPr>
                <w:rFonts w:eastAsiaTheme="minorEastAsia"/>
                <w:i/>
                <w:iCs/>
                <w:color w:val="000000" w:themeColor="text1"/>
              </w:rPr>
              <w:t xml:space="preserve">total </w:t>
            </w:r>
            <w:r w:rsidRPr="05DD54A7">
              <w:rPr>
                <w:rFonts w:eastAsiaTheme="minorEastAsia"/>
                <w:i/>
                <w:iCs/>
                <w:color w:val="000000" w:themeColor="text1"/>
              </w:rPr>
              <w:t>amount of funding you are requesting.</w:t>
            </w:r>
          </w:p>
        </w:tc>
        <w:tc>
          <w:tcPr>
            <w:tcW w:w="1334" w:type="dxa"/>
            <w:vAlign w:val="center"/>
          </w:tcPr>
          <w:p w14:paraId="488A1DAE" w14:textId="1B325AA0" w:rsidR="7D7C1DDB" w:rsidRDefault="7D7C1DDB" w:rsidP="15661168">
            <w:pPr>
              <w:jc w:val="center"/>
              <w:rPr>
                <w:rFonts w:eastAsiaTheme="minorEastAsia"/>
              </w:rPr>
            </w:pPr>
          </w:p>
        </w:tc>
      </w:tr>
    </w:tbl>
    <w:p w14:paraId="01EA0A28" w14:textId="2C42FBCF" w:rsidR="7D7C1DDB" w:rsidRDefault="7D7C1DDB" w:rsidP="15661168">
      <w:pPr>
        <w:pBdr>
          <w:bottom w:val="single" w:sz="4" w:space="1" w:color="auto"/>
        </w:pBdr>
        <w:rPr>
          <w:rFonts w:eastAsiaTheme="minorEastAsia"/>
          <w:b/>
          <w:bCs/>
        </w:rPr>
      </w:pPr>
    </w:p>
    <w:p w14:paraId="660EDC2F" w14:textId="165E1113" w:rsidR="7D7C1DDB" w:rsidRDefault="7D7C1DDB" w:rsidP="15661168">
      <w:pPr>
        <w:pStyle w:val="Heading1"/>
        <w:rPr>
          <w:rFonts w:eastAsiaTheme="minorEastAsia"/>
          <w:sz w:val="22"/>
          <w:szCs w:val="22"/>
        </w:rPr>
      </w:pPr>
    </w:p>
    <w:p w14:paraId="77ED078E" w14:textId="47211FC4" w:rsidR="7D7C1DDB" w:rsidRDefault="67E68CDE" w:rsidP="05DD54A7">
      <w:pPr>
        <w:pStyle w:val="Heading1"/>
        <w:pBdr>
          <w:bottom w:val="single" w:sz="4" w:space="1" w:color="000000"/>
        </w:pBdr>
        <w:rPr>
          <w:rFonts w:eastAsiaTheme="minorEastAsia"/>
          <w:sz w:val="22"/>
          <w:szCs w:val="22"/>
        </w:rPr>
      </w:pPr>
      <w:r w:rsidRPr="05DD54A7">
        <w:rPr>
          <w:rFonts w:eastAsiaTheme="minorEastAsia"/>
          <w:sz w:val="22"/>
          <w:szCs w:val="22"/>
        </w:rPr>
        <w:t>Part II: Narrative</w:t>
      </w:r>
      <w:r w:rsidR="274D8062" w:rsidRPr="05DD54A7">
        <w:rPr>
          <w:rFonts w:eastAsiaTheme="minorEastAsia"/>
          <w:sz w:val="22"/>
          <w:szCs w:val="22"/>
        </w:rPr>
        <w:t xml:space="preserve">- Answers should be directly input </w:t>
      </w:r>
      <w:r w:rsidR="453C513C" w:rsidRPr="05DD54A7">
        <w:rPr>
          <w:rFonts w:eastAsiaTheme="minorEastAsia"/>
          <w:sz w:val="22"/>
          <w:szCs w:val="22"/>
        </w:rPr>
        <w:t>in</w:t>
      </w:r>
      <w:r w:rsidR="274D8062" w:rsidRPr="05DD54A7">
        <w:rPr>
          <w:rFonts w:eastAsiaTheme="minorEastAsia"/>
          <w:sz w:val="22"/>
          <w:szCs w:val="22"/>
        </w:rPr>
        <w:t xml:space="preserve"> </w:t>
      </w:r>
      <w:hyperlink r:id="rId19">
        <w:r w:rsidR="0021275E">
          <w:rPr>
            <w:rStyle w:val="Hyperlink"/>
            <w:rFonts w:eastAsiaTheme="minorEastAsia"/>
            <w:sz w:val="22"/>
            <w:szCs w:val="22"/>
          </w:rPr>
          <w:t>Sma</w:t>
        </w:r>
        <w:r w:rsidR="0021275E">
          <w:rPr>
            <w:rStyle w:val="Hyperlink"/>
            <w:rFonts w:eastAsiaTheme="minorEastAsia"/>
            <w:sz w:val="22"/>
            <w:szCs w:val="22"/>
          </w:rPr>
          <w:t>r</w:t>
        </w:r>
        <w:r w:rsidR="0021275E">
          <w:rPr>
            <w:rStyle w:val="Hyperlink"/>
            <w:rFonts w:eastAsiaTheme="minorEastAsia"/>
            <w:sz w:val="22"/>
            <w:szCs w:val="22"/>
          </w:rPr>
          <w:t>tsheets</w:t>
        </w:r>
      </w:hyperlink>
      <w:r w:rsidR="274D8062" w:rsidRPr="05DD54A7">
        <w:rPr>
          <w:rFonts w:eastAsiaTheme="minorEastAsia"/>
          <w:sz w:val="22"/>
          <w:szCs w:val="22"/>
        </w:rPr>
        <w:t>.</w:t>
      </w:r>
    </w:p>
    <w:p w14:paraId="460D31D4" w14:textId="02A7BF5C" w:rsidR="15661168" w:rsidRDefault="65C7EC4C" w:rsidP="05DD54A7">
      <w:pPr>
        <w:pStyle w:val="ListParagraph"/>
        <w:numPr>
          <w:ilvl w:val="0"/>
          <w:numId w:val="7"/>
        </w:numPr>
        <w:spacing w:line="360" w:lineRule="auto"/>
        <w:rPr>
          <w:rFonts w:eastAsiaTheme="minorEastAsia"/>
          <w:b/>
          <w:bCs/>
        </w:rPr>
      </w:pPr>
      <w:r w:rsidRPr="05DD54A7">
        <w:rPr>
          <w:rFonts w:eastAsiaTheme="minorEastAsia"/>
        </w:rPr>
        <w:t>Outline the challenges to meet salary FTE requirements for your District, BOCES, or Charter in FY2024-2025.</w:t>
      </w:r>
    </w:p>
    <w:p w14:paraId="1C3462E1" w14:textId="383FEF31" w:rsidR="65C7EC4C" w:rsidRDefault="0AA96D43" w:rsidP="05DD54A7">
      <w:pPr>
        <w:pStyle w:val="ListParagraph"/>
        <w:numPr>
          <w:ilvl w:val="0"/>
          <w:numId w:val="7"/>
        </w:numPr>
        <w:spacing w:line="360" w:lineRule="auto"/>
        <w:rPr>
          <w:rFonts w:eastAsiaTheme="minorEastAsia"/>
          <w:b/>
          <w:bCs/>
        </w:rPr>
      </w:pPr>
      <w:r w:rsidRPr="05DD54A7">
        <w:rPr>
          <w:rFonts w:eastAsiaTheme="minorEastAsia"/>
        </w:rPr>
        <w:t>Explain</w:t>
      </w:r>
      <w:r w:rsidR="65C7EC4C" w:rsidRPr="05DD54A7">
        <w:rPr>
          <w:rFonts w:eastAsiaTheme="minorEastAsia"/>
        </w:rPr>
        <w:t xml:space="preserve"> how the supplemental funds will support </w:t>
      </w:r>
      <w:r w:rsidR="59081717" w:rsidRPr="05DD54A7">
        <w:rPr>
          <w:rFonts w:eastAsiaTheme="minorEastAsia"/>
        </w:rPr>
        <w:t>licensed school counselor FTE.</w:t>
      </w:r>
    </w:p>
    <w:p w14:paraId="25C4EB31" w14:textId="12065EAC" w:rsidR="7D7C1DDB" w:rsidRDefault="7D7C1DDB" w:rsidP="05DD54A7">
      <w:pPr>
        <w:spacing w:line="360" w:lineRule="auto"/>
        <w:rPr>
          <w:rFonts w:eastAsiaTheme="minorEastAsia"/>
          <w:b/>
          <w:bCs/>
          <w:highlight w:val="yellow"/>
        </w:rPr>
      </w:pPr>
    </w:p>
    <w:p w14:paraId="34E087DE" w14:textId="629034D3" w:rsidR="4762232C" w:rsidRDefault="4460F0F3" w:rsidP="05DD54A7">
      <w:pPr>
        <w:pBdr>
          <w:bottom w:val="single" w:sz="4" w:space="1" w:color="000000"/>
        </w:pBdr>
        <w:rPr>
          <w:rFonts w:eastAsiaTheme="minorEastAsia"/>
          <w:b/>
          <w:bCs/>
        </w:rPr>
      </w:pPr>
      <w:r w:rsidRPr="05DD54A7">
        <w:rPr>
          <w:rFonts w:eastAsiaTheme="minorEastAsia"/>
          <w:b/>
          <w:bCs/>
        </w:rPr>
        <w:t>Part III:</w:t>
      </w:r>
      <w:r w:rsidR="4762232C" w:rsidRPr="05DD54A7">
        <w:rPr>
          <w:rFonts w:eastAsiaTheme="minorEastAsia"/>
          <w:b/>
          <w:bCs/>
        </w:rPr>
        <w:t xml:space="preserve"> </w:t>
      </w:r>
      <w:r w:rsidR="576D76EB" w:rsidRPr="05DD54A7">
        <w:rPr>
          <w:rFonts w:eastAsiaTheme="minorEastAsia"/>
          <w:b/>
          <w:bCs/>
        </w:rPr>
        <w:t xml:space="preserve">Proposed Supplemental </w:t>
      </w:r>
      <w:r w:rsidR="4762232C" w:rsidRPr="05DD54A7">
        <w:rPr>
          <w:rFonts w:eastAsiaTheme="minorEastAsia"/>
          <w:b/>
          <w:bCs/>
        </w:rPr>
        <w:t>Budget</w:t>
      </w:r>
    </w:p>
    <w:p w14:paraId="7584BD58" w14:textId="16D2B4F1" w:rsidR="7D7C1DDB" w:rsidRDefault="7ACD2621" w:rsidP="05DD54A7">
      <w:pPr>
        <w:ind w:left="2" w:hanging="2"/>
        <w:rPr>
          <w:rFonts w:eastAsiaTheme="minorEastAsia"/>
          <w:i/>
          <w:iCs/>
          <w:color w:val="002060"/>
        </w:rPr>
      </w:pPr>
      <w:r w:rsidRPr="05DD54A7">
        <w:rPr>
          <w:rFonts w:eastAsiaTheme="minorEastAsia"/>
          <w:b/>
          <w:bCs/>
          <w:color w:val="auto"/>
        </w:rPr>
        <w:t>Complete the following table and upload as an attachment in</w:t>
      </w:r>
      <w:r w:rsidRPr="05DD54A7">
        <w:rPr>
          <w:rFonts w:eastAsiaTheme="minorEastAsia"/>
          <w:b/>
          <w:bCs/>
          <w:color w:val="002060"/>
        </w:rPr>
        <w:t xml:space="preserve"> </w:t>
      </w:r>
      <w:hyperlink r:id="rId20">
        <w:r w:rsidR="0021275E">
          <w:rPr>
            <w:rStyle w:val="Hyperlink"/>
            <w:rFonts w:eastAsiaTheme="minorEastAsia"/>
            <w:b/>
            <w:bCs/>
          </w:rPr>
          <w:t>Smart</w:t>
        </w:r>
        <w:r w:rsidR="0021275E">
          <w:rPr>
            <w:rStyle w:val="Hyperlink"/>
            <w:rFonts w:eastAsiaTheme="minorEastAsia"/>
            <w:b/>
            <w:bCs/>
          </w:rPr>
          <w:t>s</w:t>
        </w:r>
        <w:r w:rsidR="0021275E">
          <w:rPr>
            <w:rStyle w:val="Hyperlink"/>
            <w:rFonts w:eastAsiaTheme="minorEastAsia"/>
            <w:b/>
            <w:bCs/>
          </w:rPr>
          <w:t>heets</w:t>
        </w:r>
      </w:hyperlink>
      <w:r w:rsidRPr="05DD54A7">
        <w:rPr>
          <w:rFonts w:eastAsiaTheme="minorEastAsia"/>
          <w:b/>
          <w:bCs/>
          <w:color w:val="0070C0"/>
        </w:rPr>
        <w:t>.</w:t>
      </w:r>
      <w:r w:rsidRPr="05DD54A7">
        <w:rPr>
          <w:rFonts w:eastAsiaTheme="minorEastAsia"/>
          <w:i/>
          <w:iCs/>
          <w:color w:val="0070C0"/>
        </w:rPr>
        <w:t xml:space="preserve"> </w:t>
      </w:r>
    </w:p>
    <w:p w14:paraId="2DADFACD" w14:textId="5B413177" w:rsidR="7D7C1DDB" w:rsidRDefault="7D7C1DDB" w:rsidP="05DD54A7">
      <w:pPr>
        <w:ind w:left="2" w:hanging="2"/>
        <w:rPr>
          <w:rFonts w:eastAsiaTheme="minorEastAsia"/>
          <w:i/>
          <w:iCs/>
          <w:color w:val="0070C0"/>
        </w:rPr>
      </w:pPr>
    </w:p>
    <w:p w14:paraId="71762584" w14:textId="4BD9576A" w:rsidR="7D7C1DDB" w:rsidRDefault="05F8C646" w:rsidP="05DD54A7">
      <w:pPr>
        <w:pBdr>
          <w:bottom w:val="single" w:sz="4" w:space="1" w:color="000000"/>
        </w:pBdr>
        <w:rPr>
          <w:rFonts w:eastAsiaTheme="minorEastAsia"/>
          <w:i/>
          <w:iCs/>
        </w:rPr>
      </w:pPr>
      <w:r w:rsidRPr="05DD54A7">
        <w:rPr>
          <w:rFonts w:eastAsiaTheme="minorEastAsia"/>
          <w:i/>
          <w:iCs/>
        </w:rPr>
        <w:t>Use the table outlined below to detail your plan for use of the additional funds for the supplemental.</w:t>
      </w:r>
    </w:p>
    <w:tbl>
      <w:tblPr>
        <w:tblW w:w="0" w:type="auto"/>
        <w:tblLayout w:type="fixed"/>
        <w:tblLook w:val="06A0" w:firstRow="1" w:lastRow="0" w:firstColumn="1" w:lastColumn="0" w:noHBand="1" w:noVBand="1"/>
      </w:tblPr>
      <w:tblGrid>
        <w:gridCol w:w="1536"/>
        <w:gridCol w:w="2265"/>
        <w:gridCol w:w="2016"/>
        <w:gridCol w:w="2295"/>
        <w:gridCol w:w="2806"/>
      </w:tblGrid>
      <w:tr w:rsidR="7D7C1DDB" w14:paraId="1D0AD7E0" w14:textId="77777777" w:rsidTr="15661168">
        <w:trPr>
          <w:trHeight w:val="2730"/>
        </w:trPr>
        <w:tc>
          <w:tcPr>
            <w:tcW w:w="15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AE1D3" w:themeFill="accent1" w:themeFillTint="66"/>
            <w:tcMar>
              <w:left w:w="108" w:type="dxa"/>
              <w:right w:w="108" w:type="dxa"/>
            </w:tcMar>
          </w:tcPr>
          <w:p w14:paraId="789207C7" w14:textId="17681582" w:rsidR="7D7C1DDB" w:rsidRDefault="7D7C1DDB" w:rsidP="15661168">
            <w:pPr>
              <w:jc w:val="center"/>
              <w:rPr>
                <w:rFonts w:eastAsiaTheme="minorEastAsia"/>
                <w:b/>
                <w:bCs/>
              </w:rPr>
            </w:pPr>
          </w:p>
          <w:p w14:paraId="3E09B6CE" w14:textId="41433CFB" w:rsidR="7D7C1DDB" w:rsidRDefault="7D7C1DDB" w:rsidP="15661168">
            <w:pPr>
              <w:jc w:val="center"/>
              <w:rPr>
                <w:rFonts w:eastAsiaTheme="minorEastAsia"/>
                <w:b/>
                <w:bCs/>
              </w:rPr>
            </w:pPr>
          </w:p>
          <w:p w14:paraId="08FE0EB9" w14:textId="19AD25CE" w:rsidR="7D7C1DDB" w:rsidRDefault="7D7C1DDB" w:rsidP="15661168">
            <w:pPr>
              <w:jc w:val="center"/>
              <w:rPr>
                <w:rFonts w:eastAsiaTheme="minorEastAsia"/>
                <w:b/>
                <w:bCs/>
              </w:rPr>
            </w:pPr>
          </w:p>
          <w:p w14:paraId="2EABACE7" w14:textId="7BF813EB" w:rsidR="114448F5" w:rsidRDefault="2A3214D1" w:rsidP="15661168">
            <w:pPr>
              <w:jc w:val="center"/>
              <w:rPr>
                <w:rFonts w:eastAsiaTheme="minorEastAsia"/>
                <w:b/>
                <w:bCs/>
              </w:rPr>
            </w:pPr>
            <w:r w:rsidRPr="15661168">
              <w:rPr>
                <w:rFonts w:eastAsiaTheme="minorEastAsia"/>
                <w:b/>
                <w:bCs/>
              </w:rPr>
              <w:t>School Name</w:t>
            </w:r>
            <w:r w:rsidR="7A287DA6" w:rsidRPr="15661168">
              <w:rPr>
                <w:rFonts w:eastAsiaTheme="minorEastAsia"/>
                <w:b/>
                <w:bCs/>
              </w:rPr>
              <w:t xml:space="preserve"> </w:t>
            </w: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AE1D3" w:themeFill="accent1" w:themeFillTint="66"/>
            <w:tcMar>
              <w:left w:w="108" w:type="dxa"/>
              <w:right w:w="108" w:type="dxa"/>
            </w:tcMar>
          </w:tcPr>
          <w:p w14:paraId="143EB690" w14:textId="16EEFBC9" w:rsidR="7D7C1DDB" w:rsidRDefault="7D7C1DDB" w:rsidP="15661168">
            <w:pPr>
              <w:jc w:val="center"/>
              <w:rPr>
                <w:rFonts w:eastAsiaTheme="minorEastAsia"/>
                <w:b/>
                <w:bCs/>
              </w:rPr>
            </w:pPr>
          </w:p>
          <w:p w14:paraId="088D2BB0" w14:textId="09D6882A" w:rsidR="7D7C1DDB" w:rsidRDefault="7D7C1DDB" w:rsidP="15661168">
            <w:pPr>
              <w:jc w:val="center"/>
              <w:rPr>
                <w:rFonts w:eastAsiaTheme="minorEastAsia"/>
                <w:b/>
                <w:bCs/>
              </w:rPr>
            </w:pPr>
          </w:p>
          <w:p w14:paraId="05BC26B6" w14:textId="0E39AD96" w:rsidR="7D7C1DDB" w:rsidRDefault="7D7C1DDB" w:rsidP="15661168">
            <w:pPr>
              <w:jc w:val="center"/>
              <w:rPr>
                <w:rFonts w:eastAsiaTheme="minorEastAsia"/>
                <w:b/>
                <w:bCs/>
              </w:rPr>
            </w:pPr>
          </w:p>
          <w:p w14:paraId="4C9DC038" w14:textId="1734134F" w:rsidR="2AD83BD4" w:rsidRDefault="2DB01688" w:rsidP="15661168">
            <w:pPr>
              <w:jc w:val="center"/>
              <w:rPr>
                <w:rFonts w:eastAsiaTheme="minorEastAsia"/>
                <w:b/>
                <w:bCs/>
                <w:color w:val="auto"/>
              </w:rPr>
            </w:pPr>
            <w:r w:rsidRPr="15661168">
              <w:rPr>
                <w:rFonts w:eastAsiaTheme="minorEastAsia"/>
                <w:b/>
                <w:bCs/>
              </w:rPr>
              <w:t>Budget Item</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AE1D3" w:themeFill="accent1" w:themeFillTint="66"/>
            <w:tcMar>
              <w:left w:w="108" w:type="dxa"/>
              <w:right w:w="108" w:type="dxa"/>
            </w:tcMar>
          </w:tcPr>
          <w:p w14:paraId="41362C49" w14:textId="7934F532" w:rsidR="7D7C1DDB" w:rsidRDefault="7D7C1DDB" w:rsidP="15661168">
            <w:pPr>
              <w:jc w:val="center"/>
              <w:rPr>
                <w:rFonts w:eastAsiaTheme="minorEastAsia"/>
                <w:b/>
                <w:bCs/>
              </w:rPr>
            </w:pPr>
          </w:p>
          <w:p w14:paraId="7A440F6E" w14:textId="19143D1C" w:rsidR="316FB6F5" w:rsidRDefault="398A0B4E" w:rsidP="15661168">
            <w:pPr>
              <w:jc w:val="center"/>
              <w:rPr>
                <w:rFonts w:eastAsiaTheme="minorEastAsia"/>
                <w:b/>
                <w:bCs/>
              </w:rPr>
            </w:pPr>
            <w:r w:rsidRPr="15661168">
              <w:rPr>
                <w:rFonts w:eastAsiaTheme="minorEastAsia"/>
                <w:b/>
                <w:bCs/>
              </w:rPr>
              <w:t>T</w:t>
            </w:r>
            <w:r w:rsidR="7F87C92E" w:rsidRPr="15661168">
              <w:rPr>
                <w:rFonts w:eastAsiaTheme="minorEastAsia"/>
                <w:b/>
                <w:bCs/>
              </w:rPr>
              <w:t>otal salary</w:t>
            </w:r>
            <w:r w:rsidR="6D75399F" w:rsidRPr="15661168">
              <w:rPr>
                <w:rFonts w:eastAsiaTheme="minorEastAsia"/>
                <w:b/>
                <w:bCs/>
              </w:rPr>
              <w:t xml:space="preserve"> </w:t>
            </w:r>
            <w:r w:rsidR="7F87C92E" w:rsidRPr="15661168">
              <w:rPr>
                <w:rFonts w:eastAsiaTheme="minorEastAsia"/>
                <w:b/>
                <w:bCs/>
              </w:rPr>
              <w:t>for the hired school counselor in FY2024-2025</w:t>
            </w:r>
            <w:r w:rsidR="091E08E1" w:rsidRPr="15661168">
              <w:rPr>
                <w:rFonts w:eastAsiaTheme="minorEastAsia"/>
                <w:b/>
                <w:bCs/>
              </w:rPr>
              <w:t xml:space="preserve"> </w:t>
            </w:r>
          </w:p>
          <w:p w14:paraId="4FBDE98D" w14:textId="51B77C7E" w:rsidR="4D4F9BAC" w:rsidRDefault="6EA3FD2A" w:rsidP="15661168">
            <w:pPr>
              <w:jc w:val="center"/>
              <w:rPr>
                <w:rFonts w:eastAsiaTheme="minorEastAsia"/>
                <w:b/>
                <w:bCs/>
                <w:color w:val="auto"/>
              </w:rPr>
            </w:pPr>
            <w:r w:rsidRPr="15661168">
              <w:rPr>
                <w:rFonts w:eastAsiaTheme="minorEastAsia"/>
                <w:b/>
                <w:bCs/>
              </w:rPr>
              <w:t>(reflected on uploaded salary schedule)</w:t>
            </w:r>
          </w:p>
        </w:tc>
        <w:tc>
          <w:tcPr>
            <w:tcW w:w="22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AE1D3" w:themeFill="accent1" w:themeFillTint="66"/>
            <w:tcMar>
              <w:left w:w="108" w:type="dxa"/>
              <w:right w:w="108" w:type="dxa"/>
            </w:tcMar>
          </w:tcPr>
          <w:p w14:paraId="0FE6AA8D" w14:textId="6489D6CA" w:rsidR="7D7C1DDB" w:rsidRDefault="7D7C1DDB" w:rsidP="15661168">
            <w:pPr>
              <w:jc w:val="center"/>
              <w:rPr>
                <w:rFonts w:eastAsiaTheme="minorEastAsia"/>
                <w:b/>
                <w:bCs/>
              </w:rPr>
            </w:pPr>
          </w:p>
          <w:p w14:paraId="0AEC9DAF" w14:textId="40038F42" w:rsidR="7D7C1DDB" w:rsidRDefault="7D7C1DDB" w:rsidP="15661168">
            <w:pPr>
              <w:jc w:val="center"/>
              <w:rPr>
                <w:rFonts w:eastAsiaTheme="minorEastAsia"/>
                <w:b/>
                <w:bCs/>
              </w:rPr>
            </w:pPr>
          </w:p>
          <w:p w14:paraId="322AF9D3" w14:textId="38792128" w:rsidR="373B9546" w:rsidRDefault="7A287DA6" w:rsidP="15661168">
            <w:pPr>
              <w:jc w:val="center"/>
              <w:rPr>
                <w:rFonts w:eastAsiaTheme="minorEastAsia"/>
                <w:b/>
                <w:bCs/>
              </w:rPr>
            </w:pPr>
            <w:r w:rsidRPr="15661168">
              <w:rPr>
                <w:rFonts w:eastAsiaTheme="minorEastAsia"/>
                <w:b/>
                <w:bCs/>
              </w:rPr>
              <w:t>Curren</w:t>
            </w:r>
            <w:r w:rsidR="5B20CD70" w:rsidRPr="15661168">
              <w:rPr>
                <w:rFonts w:eastAsiaTheme="minorEastAsia"/>
                <w:b/>
                <w:bCs/>
              </w:rPr>
              <w:t xml:space="preserve">t </w:t>
            </w:r>
            <w:r w:rsidR="11569D4C" w:rsidRPr="15661168">
              <w:rPr>
                <w:rFonts w:eastAsiaTheme="minorEastAsia"/>
                <w:b/>
                <w:bCs/>
              </w:rPr>
              <w:t>F</w:t>
            </w:r>
            <w:r w:rsidR="5B20CD70" w:rsidRPr="15661168">
              <w:rPr>
                <w:rFonts w:eastAsiaTheme="minorEastAsia"/>
                <w:b/>
                <w:bCs/>
              </w:rPr>
              <w:t>unding Allocation</w:t>
            </w:r>
            <w:r w:rsidR="299FAD72" w:rsidRPr="15661168">
              <w:rPr>
                <w:rFonts w:eastAsiaTheme="minorEastAsia"/>
                <w:b/>
                <w:bCs/>
              </w:rPr>
              <w:t xml:space="preserve"> for </w:t>
            </w:r>
            <w:r w:rsidR="0B07D26E" w:rsidRPr="15661168">
              <w:rPr>
                <w:rFonts w:eastAsiaTheme="minorEastAsia"/>
                <w:b/>
                <w:bCs/>
              </w:rPr>
              <w:t>H</w:t>
            </w:r>
            <w:r w:rsidR="299FAD72" w:rsidRPr="15661168">
              <w:rPr>
                <w:rFonts w:eastAsiaTheme="minorEastAsia"/>
                <w:b/>
                <w:bCs/>
              </w:rPr>
              <w:t xml:space="preserve">ired </w:t>
            </w:r>
            <w:r w:rsidR="0DCF27AC" w:rsidRPr="15661168">
              <w:rPr>
                <w:rFonts w:eastAsiaTheme="minorEastAsia"/>
                <w:b/>
                <w:bCs/>
              </w:rPr>
              <w:t>S</w:t>
            </w:r>
            <w:r w:rsidR="299FAD72" w:rsidRPr="15661168">
              <w:rPr>
                <w:rFonts w:eastAsiaTheme="minorEastAsia"/>
                <w:b/>
                <w:bCs/>
              </w:rPr>
              <w:t>chool counselor salary</w:t>
            </w:r>
            <w:r w:rsidR="105BDD68" w:rsidRPr="15661168">
              <w:rPr>
                <w:rFonts w:eastAsiaTheme="minorEastAsia"/>
                <w:b/>
                <w:bCs/>
              </w:rPr>
              <w:t xml:space="preserve"> </w:t>
            </w:r>
            <w:r w:rsidR="299FAD72" w:rsidRPr="15661168">
              <w:rPr>
                <w:rFonts w:eastAsiaTheme="minorEastAsia"/>
                <w:b/>
                <w:bCs/>
              </w:rPr>
              <w:t>in FY2024-2025</w:t>
            </w:r>
          </w:p>
        </w:tc>
        <w:tc>
          <w:tcPr>
            <w:tcW w:w="28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AE1D3" w:themeFill="accent1" w:themeFillTint="66"/>
            <w:tcMar>
              <w:left w:w="108" w:type="dxa"/>
              <w:right w:w="108" w:type="dxa"/>
            </w:tcMar>
          </w:tcPr>
          <w:p w14:paraId="5471D54E" w14:textId="2E612B73" w:rsidR="7D7C1DDB" w:rsidRDefault="7D7C1DDB" w:rsidP="15661168">
            <w:pPr>
              <w:jc w:val="center"/>
              <w:rPr>
                <w:rFonts w:eastAsiaTheme="minorEastAsia"/>
                <w:b/>
                <w:bCs/>
              </w:rPr>
            </w:pPr>
          </w:p>
          <w:p w14:paraId="3CF51C69" w14:textId="3E9AE2A0" w:rsidR="7D7C1DDB" w:rsidRDefault="7D7C1DDB" w:rsidP="15661168">
            <w:pPr>
              <w:jc w:val="center"/>
              <w:rPr>
                <w:rFonts w:eastAsiaTheme="minorEastAsia"/>
                <w:b/>
                <w:bCs/>
              </w:rPr>
            </w:pPr>
          </w:p>
          <w:p w14:paraId="2F99949A" w14:textId="1E3DFB7D" w:rsidR="7D7C1DDB" w:rsidRDefault="7F87C92E" w:rsidP="15661168">
            <w:pPr>
              <w:jc w:val="center"/>
              <w:rPr>
                <w:rFonts w:eastAsiaTheme="minorEastAsia"/>
                <w:b/>
                <w:bCs/>
              </w:rPr>
            </w:pPr>
            <w:r w:rsidRPr="15661168">
              <w:rPr>
                <w:rFonts w:eastAsiaTheme="minorEastAsia"/>
                <w:b/>
                <w:bCs/>
              </w:rPr>
              <w:t>Difference Requested</w:t>
            </w:r>
          </w:p>
          <w:p w14:paraId="07F7FC2C" w14:textId="27BE20F6" w:rsidR="7D7C1DDB" w:rsidRDefault="7F87C92E" w:rsidP="15661168">
            <w:pPr>
              <w:jc w:val="center"/>
              <w:rPr>
                <w:rFonts w:eastAsiaTheme="minorEastAsia"/>
                <w:b/>
                <w:bCs/>
              </w:rPr>
            </w:pPr>
            <w:r w:rsidRPr="15661168">
              <w:rPr>
                <w:rFonts w:eastAsiaTheme="minorEastAsia"/>
                <w:b/>
                <w:bCs/>
              </w:rPr>
              <w:t xml:space="preserve"> (</w:t>
            </w:r>
            <w:r w:rsidR="278E5D29" w:rsidRPr="15661168">
              <w:rPr>
                <w:rFonts w:eastAsiaTheme="minorEastAsia"/>
                <w:b/>
                <w:bCs/>
              </w:rPr>
              <w:t>Total Salary</w:t>
            </w:r>
            <w:r w:rsidRPr="15661168">
              <w:rPr>
                <w:rFonts w:eastAsiaTheme="minorEastAsia"/>
                <w:b/>
                <w:bCs/>
              </w:rPr>
              <w:t xml:space="preserve"> – </w:t>
            </w:r>
            <w:r w:rsidR="1AFE0EFB" w:rsidRPr="15661168">
              <w:rPr>
                <w:rFonts w:eastAsiaTheme="minorEastAsia"/>
                <w:b/>
                <w:bCs/>
              </w:rPr>
              <w:t>C</w:t>
            </w:r>
            <w:r w:rsidRPr="15661168">
              <w:rPr>
                <w:rFonts w:eastAsiaTheme="minorEastAsia"/>
                <w:b/>
                <w:bCs/>
              </w:rPr>
              <w:t>urrent</w:t>
            </w:r>
            <w:r w:rsidR="031CAE23" w:rsidRPr="15661168">
              <w:rPr>
                <w:rFonts w:eastAsiaTheme="minorEastAsia"/>
                <w:b/>
                <w:bCs/>
              </w:rPr>
              <w:t xml:space="preserve"> Funding Allocation</w:t>
            </w:r>
            <w:r w:rsidRPr="15661168">
              <w:rPr>
                <w:rFonts w:eastAsiaTheme="minorEastAsia"/>
                <w:b/>
                <w:bCs/>
              </w:rPr>
              <w:t xml:space="preserve"> allocation)</w:t>
            </w:r>
          </w:p>
        </w:tc>
      </w:tr>
      <w:tr w:rsidR="7D7C1DDB" w14:paraId="289B8EFA" w14:textId="77777777" w:rsidTr="15661168">
        <w:trPr>
          <w:trHeight w:val="510"/>
        </w:trPr>
        <w:tc>
          <w:tcPr>
            <w:tcW w:w="15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7B7B7"/>
            <w:tcMar>
              <w:left w:w="108" w:type="dxa"/>
              <w:right w:w="108" w:type="dxa"/>
            </w:tcMar>
          </w:tcPr>
          <w:p w14:paraId="79A1B1F6" w14:textId="0DE3809E" w:rsidR="7D7C1DDB" w:rsidRDefault="7F87C92E" w:rsidP="15661168">
            <w:pPr>
              <w:spacing w:line="360" w:lineRule="auto"/>
              <w:ind w:left="2" w:hanging="2"/>
              <w:rPr>
                <w:rFonts w:eastAsiaTheme="minorEastAsia"/>
                <w:color w:val="000000" w:themeColor="text1"/>
              </w:rPr>
            </w:pPr>
            <w:r w:rsidRPr="15661168">
              <w:rPr>
                <w:rFonts w:eastAsiaTheme="minorEastAsia"/>
                <w:color w:val="000000" w:themeColor="text1"/>
              </w:rPr>
              <w:t xml:space="preserve">Example: </w:t>
            </w:r>
            <w:r w:rsidR="623CD67E" w:rsidRPr="15661168">
              <w:rPr>
                <w:rFonts w:eastAsiaTheme="minorEastAsia"/>
                <w:color w:val="000000" w:themeColor="text1"/>
              </w:rPr>
              <w:t>CDE High School</w:t>
            </w: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7B7B7"/>
            <w:tcMar>
              <w:left w:w="108" w:type="dxa"/>
              <w:right w:w="108" w:type="dxa"/>
            </w:tcMar>
          </w:tcPr>
          <w:p w14:paraId="44BA0435" w14:textId="50F1EED1" w:rsidR="1DF96D09" w:rsidRDefault="3B13F9E9" w:rsidP="15661168">
            <w:pPr>
              <w:spacing w:line="360" w:lineRule="auto"/>
              <w:rPr>
                <w:rFonts w:eastAsiaTheme="minorEastAsia"/>
                <w:color w:val="000000" w:themeColor="text1"/>
              </w:rPr>
            </w:pPr>
            <w:r w:rsidRPr="15661168">
              <w:rPr>
                <w:rFonts w:eastAsiaTheme="minorEastAsia"/>
                <w:color w:val="000000" w:themeColor="text1"/>
              </w:rPr>
              <w:t xml:space="preserve">1.0 FTE for School Counselor </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7B7B7"/>
            <w:tcMar>
              <w:left w:w="108" w:type="dxa"/>
              <w:right w:w="108" w:type="dxa"/>
            </w:tcMar>
          </w:tcPr>
          <w:p w14:paraId="05D0CBB1" w14:textId="3FB66FA8" w:rsidR="7D7C1DDB" w:rsidRDefault="7F87C92E" w:rsidP="15661168">
            <w:pPr>
              <w:spacing w:line="360" w:lineRule="auto"/>
              <w:ind w:left="2" w:hanging="2"/>
              <w:rPr>
                <w:rFonts w:eastAsiaTheme="minorEastAsia"/>
                <w:color w:val="000000" w:themeColor="text1"/>
              </w:rPr>
            </w:pPr>
            <w:r w:rsidRPr="15661168">
              <w:rPr>
                <w:rFonts w:eastAsiaTheme="minorEastAsia"/>
                <w:color w:val="000000" w:themeColor="text1"/>
              </w:rPr>
              <w:t>$95,000</w:t>
            </w:r>
          </w:p>
        </w:tc>
        <w:tc>
          <w:tcPr>
            <w:tcW w:w="22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7B7B7"/>
            <w:tcMar>
              <w:left w:w="108" w:type="dxa"/>
              <w:right w:w="108" w:type="dxa"/>
            </w:tcMar>
          </w:tcPr>
          <w:p w14:paraId="61B46008" w14:textId="13E31A38" w:rsidR="1DF96D09" w:rsidRDefault="3B13F9E9" w:rsidP="15661168">
            <w:pPr>
              <w:spacing w:line="360" w:lineRule="auto"/>
              <w:ind w:left="2" w:hanging="2"/>
              <w:rPr>
                <w:rFonts w:eastAsiaTheme="minorEastAsia"/>
                <w:color w:val="000000" w:themeColor="text1"/>
              </w:rPr>
            </w:pPr>
            <w:r w:rsidRPr="15661168">
              <w:rPr>
                <w:rFonts w:eastAsiaTheme="minorEastAsia"/>
                <w:color w:val="000000" w:themeColor="text1"/>
              </w:rPr>
              <w:t xml:space="preserve">$90,000 </w:t>
            </w:r>
          </w:p>
        </w:tc>
        <w:tc>
          <w:tcPr>
            <w:tcW w:w="28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7B7B7"/>
            <w:tcMar>
              <w:left w:w="108" w:type="dxa"/>
              <w:right w:w="108" w:type="dxa"/>
            </w:tcMar>
          </w:tcPr>
          <w:p w14:paraId="7AFD1BAC" w14:textId="01BF108D" w:rsidR="7D7C1DDB" w:rsidRDefault="7F87C92E" w:rsidP="15661168">
            <w:pPr>
              <w:spacing w:line="360" w:lineRule="auto"/>
              <w:ind w:left="2" w:hanging="2"/>
              <w:rPr>
                <w:rFonts w:eastAsiaTheme="minorEastAsia"/>
                <w:color w:val="000000" w:themeColor="text1"/>
              </w:rPr>
            </w:pPr>
            <w:r w:rsidRPr="15661168">
              <w:rPr>
                <w:rFonts w:eastAsiaTheme="minorEastAsia"/>
                <w:color w:val="000000" w:themeColor="text1"/>
              </w:rPr>
              <w:t>$5,000</w:t>
            </w:r>
          </w:p>
        </w:tc>
      </w:tr>
      <w:tr w:rsidR="7D7C1DDB" w14:paraId="45F7B0EC" w14:textId="77777777" w:rsidTr="15661168">
        <w:trPr>
          <w:trHeight w:val="300"/>
        </w:trPr>
        <w:tc>
          <w:tcPr>
            <w:tcW w:w="15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9D568C" w14:textId="32F591AD" w:rsidR="7D7C1DDB" w:rsidRDefault="7D7C1DDB" w:rsidP="15661168">
            <w:pPr>
              <w:spacing w:line="360" w:lineRule="auto"/>
              <w:ind w:left="2" w:hanging="2"/>
              <w:rPr>
                <w:rFonts w:eastAsiaTheme="minorEastAsia"/>
              </w:rPr>
            </w:pP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422F74" w14:textId="0587C846" w:rsidR="7D7C1DDB" w:rsidRDefault="7D7C1DDB" w:rsidP="15661168">
            <w:pPr>
              <w:spacing w:line="360" w:lineRule="auto"/>
              <w:rPr>
                <w:rFonts w:eastAsiaTheme="minorEastAsia"/>
              </w:rPr>
            </w:pP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7635BC" w14:textId="49EADF06" w:rsidR="7D7C1DDB" w:rsidRDefault="7D7C1DDB" w:rsidP="15661168">
            <w:pPr>
              <w:spacing w:line="360" w:lineRule="auto"/>
              <w:rPr>
                <w:rFonts w:eastAsiaTheme="minorEastAsia"/>
              </w:rPr>
            </w:pPr>
          </w:p>
        </w:tc>
        <w:tc>
          <w:tcPr>
            <w:tcW w:w="2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1D7BE0" w14:textId="319FBD17" w:rsidR="7D7C1DDB" w:rsidRDefault="7F87C92E" w:rsidP="15661168">
            <w:pPr>
              <w:spacing w:line="360" w:lineRule="auto"/>
              <w:ind w:left="2" w:hanging="2"/>
              <w:rPr>
                <w:rFonts w:eastAsiaTheme="minorEastAsia"/>
              </w:rPr>
            </w:pPr>
            <w:r w:rsidRPr="15661168">
              <w:rPr>
                <w:rFonts w:eastAsiaTheme="minorEastAsia"/>
              </w:rPr>
              <w:t xml:space="preserve"> </w:t>
            </w:r>
          </w:p>
        </w:tc>
        <w:tc>
          <w:tcPr>
            <w:tcW w:w="2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2BA021" w14:textId="06292837" w:rsidR="7D7C1DDB" w:rsidRDefault="7F87C92E" w:rsidP="15661168">
            <w:pPr>
              <w:spacing w:line="360" w:lineRule="auto"/>
              <w:ind w:left="2" w:hanging="2"/>
              <w:rPr>
                <w:rFonts w:eastAsiaTheme="minorEastAsia"/>
              </w:rPr>
            </w:pPr>
            <w:r w:rsidRPr="15661168">
              <w:rPr>
                <w:rFonts w:eastAsiaTheme="minorEastAsia"/>
              </w:rPr>
              <w:t xml:space="preserve"> </w:t>
            </w:r>
          </w:p>
        </w:tc>
      </w:tr>
      <w:tr w:rsidR="7D7C1DDB" w14:paraId="5D31BBEF" w14:textId="77777777" w:rsidTr="15661168">
        <w:trPr>
          <w:trHeight w:val="300"/>
        </w:trPr>
        <w:tc>
          <w:tcPr>
            <w:tcW w:w="15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8F2110" w14:textId="293D97D8" w:rsidR="7D7C1DDB" w:rsidRDefault="7F87C92E" w:rsidP="15661168">
            <w:pPr>
              <w:spacing w:line="360" w:lineRule="auto"/>
              <w:ind w:left="2" w:hanging="2"/>
              <w:rPr>
                <w:rFonts w:eastAsiaTheme="minorEastAsia"/>
              </w:rPr>
            </w:pPr>
            <w:r w:rsidRPr="15661168">
              <w:rPr>
                <w:rFonts w:eastAsiaTheme="minorEastAsia"/>
              </w:rPr>
              <w:t xml:space="preserve"> </w:t>
            </w: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6DCCDB" w14:textId="2A40F686" w:rsidR="7D7C1DDB" w:rsidRDefault="7D7C1DDB" w:rsidP="15661168">
            <w:pPr>
              <w:spacing w:line="360" w:lineRule="auto"/>
              <w:rPr>
                <w:rFonts w:eastAsiaTheme="minorEastAsia"/>
              </w:rPr>
            </w:pP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BC8993" w14:textId="10DB0121" w:rsidR="7D7C1DDB" w:rsidRDefault="7D7C1DDB" w:rsidP="15661168">
            <w:pPr>
              <w:spacing w:line="360" w:lineRule="auto"/>
              <w:rPr>
                <w:rFonts w:eastAsiaTheme="minorEastAsia"/>
              </w:rPr>
            </w:pPr>
          </w:p>
        </w:tc>
        <w:tc>
          <w:tcPr>
            <w:tcW w:w="2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E3DE5E" w14:textId="2D8C7816" w:rsidR="7D7C1DDB" w:rsidRDefault="7F87C92E" w:rsidP="15661168">
            <w:pPr>
              <w:spacing w:line="360" w:lineRule="auto"/>
              <w:ind w:left="2" w:hanging="2"/>
              <w:rPr>
                <w:rFonts w:eastAsiaTheme="minorEastAsia"/>
              </w:rPr>
            </w:pPr>
            <w:r w:rsidRPr="15661168">
              <w:rPr>
                <w:rFonts w:eastAsiaTheme="minorEastAsia"/>
              </w:rPr>
              <w:t xml:space="preserve"> </w:t>
            </w:r>
          </w:p>
        </w:tc>
        <w:tc>
          <w:tcPr>
            <w:tcW w:w="2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A1CA69" w14:textId="6B19D208" w:rsidR="7D7C1DDB" w:rsidRDefault="7F87C92E" w:rsidP="15661168">
            <w:pPr>
              <w:spacing w:line="360" w:lineRule="auto"/>
              <w:ind w:left="2" w:hanging="2"/>
              <w:rPr>
                <w:rFonts w:eastAsiaTheme="minorEastAsia"/>
              </w:rPr>
            </w:pPr>
            <w:r w:rsidRPr="15661168">
              <w:rPr>
                <w:rFonts w:eastAsiaTheme="minorEastAsia"/>
              </w:rPr>
              <w:t xml:space="preserve"> </w:t>
            </w:r>
          </w:p>
        </w:tc>
      </w:tr>
      <w:tr w:rsidR="15661168" w14:paraId="253303A1" w14:textId="77777777" w:rsidTr="15661168">
        <w:trPr>
          <w:trHeight w:val="300"/>
        </w:trPr>
        <w:tc>
          <w:tcPr>
            <w:tcW w:w="15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ABBEFC" w14:textId="0DCB56D7" w:rsidR="15661168" w:rsidRDefault="15661168" w:rsidP="15661168">
            <w:pPr>
              <w:spacing w:line="360" w:lineRule="auto"/>
              <w:rPr>
                <w:rFonts w:eastAsiaTheme="minorEastAsia"/>
              </w:rPr>
            </w:pP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1A84A0" w14:textId="01B42888" w:rsidR="15661168" w:rsidRDefault="15661168" w:rsidP="15661168">
            <w:pPr>
              <w:spacing w:line="360" w:lineRule="auto"/>
              <w:rPr>
                <w:rFonts w:eastAsiaTheme="minorEastAsia"/>
              </w:rPr>
            </w:pP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ADFFC9" w14:textId="2822A39C" w:rsidR="15661168" w:rsidRDefault="15661168" w:rsidP="15661168">
            <w:pPr>
              <w:spacing w:line="360" w:lineRule="auto"/>
              <w:rPr>
                <w:rFonts w:eastAsiaTheme="minorEastAsia"/>
              </w:rPr>
            </w:pPr>
          </w:p>
        </w:tc>
        <w:tc>
          <w:tcPr>
            <w:tcW w:w="2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2DBB84" w14:textId="6C40630B" w:rsidR="15661168" w:rsidRDefault="15661168" w:rsidP="15661168">
            <w:pPr>
              <w:spacing w:line="360" w:lineRule="auto"/>
              <w:rPr>
                <w:rFonts w:eastAsiaTheme="minorEastAsia"/>
              </w:rPr>
            </w:pPr>
          </w:p>
        </w:tc>
        <w:tc>
          <w:tcPr>
            <w:tcW w:w="2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6DDC28" w14:textId="1E748DC4" w:rsidR="15661168" w:rsidRDefault="15661168" w:rsidP="15661168">
            <w:pPr>
              <w:spacing w:line="360" w:lineRule="auto"/>
              <w:rPr>
                <w:rFonts w:eastAsiaTheme="minorEastAsia"/>
              </w:rPr>
            </w:pPr>
          </w:p>
        </w:tc>
      </w:tr>
      <w:tr w:rsidR="7D7C1DDB" w14:paraId="792424C3" w14:textId="77777777" w:rsidTr="15661168">
        <w:trPr>
          <w:trHeight w:val="300"/>
        </w:trPr>
        <w:tc>
          <w:tcPr>
            <w:tcW w:w="15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61C396" w14:textId="330A8C49" w:rsidR="7D7C1DDB" w:rsidRDefault="7F87C92E" w:rsidP="15661168">
            <w:pPr>
              <w:spacing w:line="360" w:lineRule="auto"/>
              <w:ind w:left="2" w:hanging="2"/>
              <w:rPr>
                <w:rFonts w:eastAsiaTheme="minorEastAsia"/>
              </w:rPr>
            </w:pPr>
            <w:r w:rsidRPr="15661168">
              <w:rPr>
                <w:rFonts w:eastAsiaTheme="minorEastAsia"/>
              </w:rPr>
              <w:t xml:space="preserve"> </w:t>
            </w: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6CCAF8" w14:textId="0FAD78BC" w:rsidR="7D7C1DDB" w:rsidRDefault="7D7C1DDB" w:rsidP="15661168">
            <w:pPr>
              <w:spacing w:line="360" w:lineRule="auto"/>
              <w:rPr>
                <w:rFonts w:eastAsiaTheme="minorEastAsia"/>
              </w:rPr>
            </w:pP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F9FD3F" w14:textId="583B25AE" w:rsidR="7D7C1DDB" w:rsidRDefault="7D7C1DDB" w:rsidP="15661168">
            <w:pPr>
              <w:spacing w:line="360" w:lineRule="auto"/>
              <w:rPr>
                <w:rFonts w:eastAsiaTheme="minorEastAsia"/>
              </w:rPr>
            </w:pPr>
          </w:p>
        </w:tc>
        <w:tc>
          <w:tcPr>
            <w:tcW w:w="2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0EE6DC" w14:textId="01CAADE2" w:rsidR="7D7C1DDB" w:rsidRDefault="7F87C92E" w:rsidP="15661168">
            <w:pPr>
              <w:spacing w:line="360" w:lineRule="auto"/>
              <w:ind w:left="2" w:hanging="2"/>
              <w:rPr>
                <w:rFonts w:eastAsiaTheme="minorEastAsia"/>
              </w:rPr>
            </w:pPr>
            <w:r w:rsidRPr="15661168">
              <w:rPr>
                <w:rFonts w:eastAsiaTheme="minorEastAsia"/>
              </w:rPr>
              <w:t xml:space="preserve"> </w:t>
            </w:r>
          </w:p>
        </w:tc>
        <w:tc>
          <w:tcPr>
            <w:tcW w:w="2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6A6DE6" w14:textId="04A62DB0" w:rsidR="7D7C1DDB" w:rsidRDefault="7F87C92E" w:rsidP="15661168">
            <w:pPr>
              <w:spacing w:line="360" w:lineRule="auto"/>
              <w:ind w:left="2" w:hanging="2"/>
              <w:rPr>
                <w:rFonts w:eastAsiaTheme="minorEastAsia"/>
              </w:rPr>
            </w:pPr>
            <w:r w:rsidRPr="15661168">
              <w:rPr>
                <w:rFonts w:eastAsiaTheme="minorEastAsia"/>
              </w:rPr>
              <w:t xml:space="preserve"> </w:t>
            </w:r>
          </w:p>
        </w:tc>
      </w:tr>
      <w:tr w:rsidR="15661168" w14:paraId="460976EF" w14:textId="77777777" w:rsidTr="15661168">
        <w:trPr>
          <w:trHeight w:val="300"/>
        </w:trPr>
        <w:tc>
          <w:tcPr>
            <w:tcW w:w="15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494E2B" w14:textId="32FB51DE" w:rsidR="15661168" w:rsidRDefault="15661168" w:rsidP="15661168">
            <w:pPr>
              <w:spacing w:line="360" w:lineRule="auto"/>
              <w:rPr>
                <w:rFonts w:eastAsiaTheme="minorEastAsia"/>
              </w:rPr>
            </w:pP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512345" w14:textId="4DC2A4BB" w:rsidR="15661168" w:rsidRDefault="15661168" w:rsidP="15661168">
            <w:pPr>
              <w:spacing w:line="360" w:lineRule="auto"/>
              <w:rPr>
                <w:rFonts w:eastAsiaTheme="minorEastAsia"/>
              </w:rPr>
            </w:pP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B780EA" w14:textId="0D38316C" w:rsidR="15661168" w:rsidRDefault="15661168" w:rsidP="15661168">
            <w:pPr>
              <w:spacing w:line="360" w:lineRule="auto"/>
              <w:rPr>
                <w:rFonts w:eastAsiaTheme="minorEastAsia"/>
              </w:rPr>
            </w:pPr>
          </w:p>
        </w:tc>
        <w:tc>
          <w:tcPr>
            <w:tcW w:w="2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2CD920" w14:textId="3AEC4D50" w:rsidR="15661168" w:rsidRDefault="15661168" w:rsidP="15661168">
            <w:pPr>
              <w:spacing w:line="360" w:lineRule="auto"/>
              <w:rPr>
                <w:rFonts w:eastAsiaTheme="minorEastAsia"/>
              </w:rPr>
            </w:pPr>
          </w:p>
        </w:tc>
        <w:tc>
          <w:tcPr>
            <w:tcW w:w="2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849E32" w14:textId="07C25A07" w:rsidR="15661168" w:rsidRDefault="15661168" w:rsidP="15661168">
            <w:pPr>
              <w:spacing w:line="360" w:lineRule="auto"/>
              <w:rPr>
                <w:rFonts w:eastAsiaTheme="minorEastAsia"/>
              </w:rPr>
            </w:pPr>
          </w:p>
        </w:tc>
      </w:tr>
      <w:tr w:rsidR="7D7C1DDB" w14:paraId="516591EB" w14:textId="77777777" w:rsidTr="15661168">
        <w:trPr>
          <w:trHeight w:val="300"/>
        </w:trPr>
        <w:tc>
          <w:tcPr>
            <w:tcW w:w="15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952319" w14:textId="123F8653" w:rsidR="7D7C1DDB" w:rsidRDefault="7F87C92E" w:rsidP="15661168">
            <w:pPr>
              <w:spacing w:line="360" w:lineRule="auto"/>
              <w:ind w:left="2" w:hanging="2"/>
              <w:rPr>
                <w:rFonts w:eastAsiaTheme="minorEastAsia"/>
              </w:rPr>
            </w:pPr>
            <w:r w:rsidRPr="15661168">
              <w:rPr>
                <w:rFonts w:eastAsiaTheme="minorEastAsia"/>
              </w:rPr>
              <w:t xml:space="preserve"> </w:t>
            </w: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A41668" w14:textId="7F9DC387" w:rsidR="7D7C1DDB" w:rsidRDefault="7D7C1DDB" w:rsidP="15661168">
            <w:pPr>
              <w:spacing w:line="360" w:lineRule="auto"/>
              <w:rPr>
                <w:rFonts w:eastAsiaTheme="minorEastAsia"/>
              </w:rPr>
            </w:pP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D7D4BE" w14:textId="6127E5CC" w:rsidR="7D7C1DDB" w:rsidRDefault="7D7C1DDB" w:rsidP="15661168">
            <w:pPr>
              <w:spacing w:line="360" w:lineRule="auto"/>
              <w:rPr>
                <w:rFonts w:eastAsiaTheme="minorEastAsia"/>
              </w:rPr>
            </w:pPr>
          </w:p>
        </w:tc>
        <w:tc>
          <w:tcPr>
            <w:tcW w:w="2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8E66F3" w14:textId="56DB3CFE" w:rsidR="7D7C1DDB" w:rsidRDefault="7F87C92E" w:rsidP="15661168">
            <w:pPr>
              <w:spacing w:line="360" w:lineRule="auto"/>
              <w:ind w:left="2" w:hanging="2"/>
              <w:rPr>
                <w:rFonts w:eastAsiaTheme="minorEastAsia"/>
              </w:rPr>
            </w:pPr>
            <w:r w:rsidRPr="15661168">
              <w:rPr>
                <w:rFonts w:eastAsiaTheme="minorEastAsia"/>
              </w:rPr>
              <w:t xml:space="preserve"> </w:t>
            </w:r>
          </w:p>
        </w:tc>
        <w:tc>
          <w:tcPr>
            <w:tcW w:w="2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C80FC2" w14:textId="14127A6C" w:rsidR="7D7C1DDB" w:rsidRDefault="7F87C92E" w:rsidP="15661168">
            <w:pPr>
              <w:spacing w:line="360" w:lineRule="auto"/>
              <w:ind w:left="2" w:hanging="2"/>
              <w:rPr>
                <w:rFonts w:eastAsiaTheme="minorEastAsia"/>
              </w:rPr>
            </w:pPr>
            <w:r w:rsidRPr="15661168">
              <w:rPr>
                <w:rFonts w:eastAsiaTheme="minorEastAsia"/>
              </w:rPr>
              <w:t xml:space="preserve"> </w:t>
            </w:r>
          </w:p>
        </w:tc>
      </w:tr>
      <w:tr w:rsidR="7D7C1DDB" w14:paraId="3D7C0B2B" w14:textId="77777777" w:rsidTr="15661168">
        <w:trPr>
          <w:trHeight w:val="300"/>
        </w:trPr>
        <w:tc>
          <w:tcPr>
            <w:tcW w:w="15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8AE104" w14:textId="209D7342" w:rsidR="7D7C1DDB" w:rsidRDefault="7F87C92E" w:rsidP="15661168">
            <w:pPr>
              <w:spacing w:line="360" w:lineRule="auto"/>
              <w:ind w:left="2" w:hanging="2"/>
              <w:rPr>
                <w:rFonts w:eastAsiaTheme="minorEastAsia"/>
              </w:rPr>
            </w:pPr>
            <w:r w:rsidRPr="15661168">
              <w:rPr>
                <w:rFonts w:eastAsiaTheme="minorEastAsia"/>
              </w:rPr>
              <w:t xml:space="preserve"> </w:t>
            </w: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3CE760" w14:textId="103D8DC0" w:rsidR="7D7C1DDB" w:rsidRDefault="7D7C1DDB" w:rsidP="15661168">
            <w:pPr>
              <w:spacing w:line="360" w:lineRule="auto"/>
              <w:rPr>
                <w:rFonts w:eastAsiaTheme="minorEastAsia"/>
              </w:rPr>
            </w:pP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5558C2" w14:textId="4DD6F698" w:rsidR="7D7C1DDB" w:rsidRDefault="7D7C1DDB" w:rsidP="15661168">
            <w:pPr>
              <w:spacing w:line="360" w:lineRule="auto"/>
              <w:rPr>
                <w:rFonts w:eastAsiaTheme="minorEastAsia"/>
              </w:rPr>
            </w:pPr>
          </w:p>
        </w:tc>
        <w:tc>
          <w:tcPr>
            <w:tcW w:w="2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13D2F1" w14:textId="5480EDA1" w:rsidR="7D7C1DDB" w:rsidRDefault="7F87C92E" w:rsidP="15661168">
            <w:pPr>
              <w:spacing w:line="360" w:lineRule="auto"/>
              <w:ind w:left="2" w:hanging="2"/>
              <w:rPr>
                <w:rFonts w:eastAsiaTheme="minorEastAsia"/>
              </w:rPr>
            </w:pPr>
            <w:r w:rsidRPr="15661168">
              <w:rPr>
                <w:rFonts w:eastAsiaTheme="minorEastAsia"/>
              </w:rPr>
              <w:t xml:space="preserve"> </w:t>
            </w:r>
          </w:p>
        </w:tc>
        <w:tc>
          <w:tcPr>
            <w:tcW w:w="2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93E3882" w14:textId="280BB471" w:rsidR="7D7C1DDB" w:rsidRDefault="7F87C92E" w:rsidP="15661168">
            <w:pPr>
              <w:spacing w:line="360" w:lineRule="auto"/>
              <w:ind w:left="2" w:hanging="2"/>
              <w:rPr>
                <w:rFonts w:eastAsiaTheme="minorEastAsia"/>
              </w:rPr>
            </w:pPr>
            <w:r w:rsidRPr="15661168">
              <w:rPr>
                <w:rFonts w:eastAsiaTheme="minorEastAsia"/>
              </w:rPr>
              <w:t xml:space="preserve"> </w:t>
            </w:r>
          </w:p>
        </w:tc>
      </w:tr>
      <w:tr w:rsidR="7D7C1DDB" w14:paraId="34EB1A0A" w14:textId="77777777" w:rsidTr="15661168">
        <w:trPr>
          <w:trHeight w:val="300"/>
        </w:trPr>
        <w:tc>
          <w:tcPr>
            <w:tcW w:w="15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1C33F6" w14:textId="7E5F5CE7" w:rsidR="7D7C1DDB" w:rsidRDefault="7D7C1DDB" w:rsidP="15661168">
            <w:pPr>
              <w:spacing w:line="360" w:lineRule="auto"/>
              <w:rPr>
                <w:rFonts w:eastAsiaTheme="minorEastAsia"/>
              </w:rPr>
            </w:pP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D8545D" w14:textId="59F72212" w:rsidR="7D7C1DDB" w:rsidRDefault="7D7C1DDB" w:rsidP="15661168">
            <w:pPr>
              <w:spacing w:line="360" w:lineRule="auto"/>
              <w:rPr>
                <w:rFonts w:eastAsiaTheme="minorEastAsia"/>
              </w:rPr>
            </w:pP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C0E208" w14:textId="1C4A658D" w:rsidR="7D7C1DDB" w:rsidRDefault="7D7C1DDB" w:rsidP="15661168">
            <w:pPr>
              <w:spacing w:line="360" w:lineRule="auto"/>
              <w:rPr>
                <w:rFonts w:eastAsiaTheme="minorEastAsia"/>
              </w:rPr>
            </w:pPr>
          </w:p>
        </w:tc>
        <w:tc>
          <w:tcPr>
            <w:tcW w:w="2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1C01D9" w14:textId="38C01892" w:rsidR="7D7C1DDB" w:rsidRDefault="7D7C1DDB" w:rsidP="15661168">
            <w:pPr>
              <w:spacing w:line="360" w:lineRule="auto"/>
              <w:rPr>
                <w:rFonts w:eastAsiaTheme="minorEastAsia"/>
              </w:rPr>
            </w:pPr>
          </w:p>
        </w:tc>
        <w:tc>
          <w:tcPr>
            <w:tcW w:w="2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C50190" w14:textId="6B73DB28" w:rsidR="7D7C1DDB" w:rsidRDefault="7D7C1DDB" w:rsidP="15661168">
            <w:pPr>
              <w:spacing w:line="360" w:lineRule="auto"/>
              <w:rPr>
                <w:rFonts w:eastAsiaTheme="minorEastAsia"/>
              </w:rPr>
            </w:pPr>
          </w:p>
        </w:tc>
      </w:tr>
      <w:tr w:rsidR="15661168" w14:paraId="21B0B970" w14:textId="77777777" w:rsidTr="15661168">
        <w:trPr>
          <w:trHeight w:val="300"/>
        </w:trPr>
        <w:tc>
          <w:tcPr>
            <w:tcW w:w="15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A3D81C" w14:textId="48A69177" w:rsidR="15661168" w:rsidRDefault="15661168" w:rsidP="15661168">
            <w:pPr>
              <w:spacing w:line="360" w:lineRule="auto"/>
              <w:rPr>
                <w:rFonts w:eastAsiaTheme="minorEastAsia"/>
              </w:rPr>
            </w:pP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9EDEBF" w14:textId="6D987CF4" w:rsidR="15661168" w:rsidRDefault="15661168" w:rsidP="15661168">
            <w:pPr>
              <w:spacing w:line="360" w:lineRule="auto"/>
              <w:rPr>
                <w:rFonts w:eastAsiaTheme="minorEastAsia"/>
              </w:rPr>
            </w:pP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89BE43" w14:textId="0B0DAD8F" w:rsidR="15661168" w:rsidRDefault="15661168" w:rsidP="15661168">
            <w:pPr>
              <w:spacing w:line="360" w:lineRule="auto"/>
              <w:rPr>
                <w:rFonts w:eastAsiaTheme="minorEastAsia"/>
              </w:rPr>
            </w:pPr>
          </w:p>
        </w:tc>
        <w:tc>
          <w:tcPr>
            <w:tcW w:w="2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19C4FD" w14:textId="0748F7E6" w:rsidR="15661168" w:rsidRDefault="15661168" w:rsidP="15661168">
            <w:pPr>
              <w:spacing w:line="360" w:lineRule="auto"/>
              <w:rPr>
                <w:rFonts w:eastAsiaTheme="minorEastAsia"/>
              </w:rPr>
            </w:pPr>
          </w:p>
        </w:tc>
        <w:tc>
          <w:tcPr>
            <w:tcW w:w="2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ADD3DF" w14:textId="0DBADDCB" w:rsidR="15661168" w:rsidRDefault="15661168" w:rsidP="15661168">
            <w:pPr>
              <w:spacing w:line="360" w:lineRule="auto"/>
              <w:rPr>
                <w:rFonts w:eastAsiaTheme="minorEastAsia"/>
              </w:rPr>
            </w:pPr>
          </w:p>
        </w:tc>
      </w:tr>
      <w:tr w:rsidR="15661168" w14:paraId="4BB0A3DC" w14:textId="77777777" w:rsidTr="15661168">
        <w:trPr>
          <w:trHeight w:val="300"/>
        </w:trPr>
        <w:tc>
          <w:tcPr>
            <w:tcW w:w="15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B62198" w14:textId="7AF8ED54" w:rsidR="15661168" w:rsidRDefault="15661168" w:rsidP="15661168">
            <w:pPr>
              <w:spacing w:line="360" w:lineRule="auto"/>
              <w:rPr>
                <w:rFonts w:eastAsiaTheme="minorEastAsia"/>
              </w:rPr>
            </w:pP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D47BD0" w14:textId="360AEA4A" w:rsidR="15661168" w:rsidRDefault="15661168" w:rsidP="15661168">
            <w:pPr>
              <w:spacing w:line="360" w:lineRule="auto"/>
              <w:rPr>
                <w:rFonts w:eastAsiaTheme="minorEastAsia"/>
              </w:rPr>
            </w:pP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0FB77A" w14:textId="309BDC78" w:rsidR="15661168" w:rsidRDefault="15661168" w:rsidP="15661168">
            <w:pPr>
              <w:spacing w:line="360" w:lineRule="auto"/>
              <w:rPr>
                <w:rFonts w:eastAsiaTheme="minorEastAsia"/>
              </w:rPr>
            </w:pPr>
          </w:p>
        </w:tc>
        <w:tc>
          <w:tcPr>
            <w:tcW w:w="2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3B666E" w14:textId="3376BF6A" w:rsidR="15661168" w:rsidRDefault="15661168" w:rsidP="15661168">
            <w:pPr>
              <w:spacing w:line="360" w:lineRule="auto"/>
              <w:rPr>
                <w:rFonts w:eastAsiaTheme="minorEastAsia"/>
              </w:rPr>
            </w:pPr>
          </w:p>
        </w:tc>
        <w:tc>
          <w:tcPr>
            <w:tcW w:w="2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299CB7" w14:textId="13FB57F8" w:rsidR="15661168" w:rsidRDefault="15661168" w:rsidP="15661168">
            <w:pPr>
              <w:spacing w:line="360" w:lineRule="auto"/>
              <w:rPr>
                <w:rFonts w:eastAsiaTheme="minorEastAsia"/>
              </w:rPr>
            </w:pPr>
          </w:p>
        </w:tc>
      </w:tr>
      <w:tr w:rsidR="15661168" w14:paraId="37664D0D" w14:textId="77777777" w:rsidTr="15661168">
        <w:trPr>
          <w:trHeight w:val="300"/>
        </w:trPr>
        <w:tc>
          <w:tcPr>
            <w:tcW w:w="15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6994CD" w14:textId="69653129" w:rsidR="15661168" w:rsidRDefault="15661168" w:rsidP="15661168">
            <w:pPr>
              <w:spacing w:line="360" w:lineRule="auto"/>
              <w:rPr>
                <w:rFonts w:eastAsiaTheme="minorEastAsia"/>
              </w:rPr>
            </w:pP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9E8712" w14:textId="5D07057B" w:rsidR="15661168" w:rsidRDefault="15661168" w:rsidP="15661168">
            <w:pPr>
              <w:spacing w:line="360" w:lineRule="auto"/>
              <w:rPr>
                <w:rFonts w:eastAsiaTheme="minorEastAsia"/>
              </w:rPr>
            </w:pP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960DA4" w14:textId="590D1EAB" w:rsidR="15661168" w:rsidRDefault="15661168" w:rsidP="15661168">
            <w:pPr>
              <w:spacing w:line="360" w:lineRule="auto"/>
              <w:rPr>
                <w:rFonts w:eastAsiaTheme="minorEastAsia"/>
              </w:rPr>
            </w:pPr>
          </w:p>
        </w:tc>
        <w:tc>
          <w:tcPr>
            <w:tcW w:w="2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E5BD4D" w14:textId="676B4D30" w:rsidR="15661168" w:rsidRDefault="15661168" w:rsidP="15661168">
            <w:pPr>
              <w:spacing w:line="360" w:lineRule="auto"/>
              <w:rPr>
                <w:rFonts w:eastAsiaTheme="minorEastAsia"/>
              </w:rPr>
            </w:pPr>
          </w:p>
        </w:tc>
        <w:tc>
          <w:tcPr>
            <w:tcW w:w="2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F87BC5" w14:textId="228EC94F" w:rsidR="15661168" w:rsidRDefault="15661168" w:rsidP="15661168">
            <w:pPr>
              <w:spacing w:line="360" w:lineRule="auto"/>
              <w:rPr>
                <w:rFonts w:eastAsiaTheme="minorEastAsia"/>
              </w:rPr>
            </w:pPr>
          </w:p>
        </w:tc>
      </w:tr>
      <w:tr w:rsidR="15661168" w14:paraId="775D8B80" w14:textId="77777777" w:rsidTr="15661168">
        <w:trPr>
          <w:trHeight w:val="300"/>
        </w:trPr>
        <w:tc>
          <w:tcPr>
            <w:tcW w:w="15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8BA762" w14:textId="2E324AAA" w:rsidR="15661168" w:rsidRDefault="15661168" w:rsidP="15661168">
            <w:pPr>
              <w:spacing w:line="360" w:lineRule="auto"/>
              <w:rPr>
                <w:rFonts w:eastAsiaTheme="minorEastAsia"/>
              </w:rPr>
            </w:pPr>
          </w:p>
        </w:tc>
        <w:tc>
          <w:tcPr>
            <w:tcW w:w="22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03623E" w14:textId="5F607FE0" w:rsidR="15661168" w:rsidRDefault="15661168" w:rsidP="15661168">
            <w:pPr>
              <w:spacing w:line="360" w:lineRule="auto"/>
              <w:rPr>
                <w:rFonts w:eastAsiaTheme="minorEastAsia"/>
              </w:rPr>
            </w:pP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13535E" w14:textId="311F7081" w:rsidR="15661168" w:rsidRDefault="15661168" w:rsidP="15661168">
            <w:pPr>
              <w:spacing w:line="360" w:lineRule="auto"/>
              <w:rPr>
                <w:rFonts w:eastAsiaTheme="minorEastAsia"/>
              </w:rPr>
            </w:pPr>
          </w:p>
        </w:tc>
        <w:tc>
          <w:tcPr>
            <w:tcW w:w="2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5EB674" w14:textId="006DAD17" w:rsidR="15661168" w:rsidRDefault="15661168" w:rsidP="15661168">
            <w:pPr>
              <w:spacing w:line="360" w:lineRule="auto"/>
              <w:rPr>
                <w:rFonts w:eastAsiaTheme="minorEastAsia"/>
              </w:rPr>
            </w:pPr>
          </w:p>
        </w:tc>
        <w:tc>
          <w:tcPr>
            <w:tcW w:w="280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DA9F0C" w14:textId="43CA128C" w:rsidR="15661168" w:rsidRDefault="15661168" w:rsidP="15661168">
            <w:pPr>
              <w:spacing w:line="360" w:lineRule="auto"/>
              <w:rPr>
                <w:rFonts w:eastAsiaTheme="minorEastAsia"/>
              </w:rPr>
            </w:pPr>
          </w:p>
        </w:tc>
      </w:tr>
      <w:tr w:rsidR="7D7C1DDB" w14:paraId="2BD26363" w14:textId="77777777" w:rsidTr="15661168">
        <w:trPr>
          <w:trHeight w:val="300"/>
        </w:trPr>
        <w:tc>
          <w:tcPr>
            <w:tcW w:w="380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AF1D4" w:themeFill="accent3" w:themeFillTint="33"/>
            <w:tcMar>
              <w:left w:w="108" w:type="dxa"/>
              <w:right w:w="108" w:type="dxa"/>
            </w:tcMar>
          </w:tcPr>
          <w:p w14:paraId="7C617ED8" w14:textId="4101990E" w:rsidR="7D7C1DDB" w:rsidRDefault="7F87C92E" w:rsidP="15661168">
            <w:pPr>
              <w:spacing w:line="360" w:lineRule="auto"/>
              <w:ind w:left="2" w:hanging="2"/>
              <w:rPr>
                <w:rFonts w:eastAsiaTheme="minorEastAsia"/>
                <w:b/>
                <w:bCs/>
                <w:color w:val="000000" w:themeColor="text1"/>
              </w:rPr>
            </w:pPr>
            <w:r w:rsidRPr="15661168">
              <w:rPr>
                <w:rFonts w:eastAsiaTheme="minorEastAsia"/>
                <w:b/>
                <w:bCs/>
                <w:color w:val="000000" w:themeColor="text1"/>
              </w:rPr>
              <w:t xml:space="preserve">Total </w:t>
            </w:r>
          </w:p>
        </w:tc>
        <w:tc>
          <w:tcPr>
            <w:tcW w:w="20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AF1D4" w:themeFill="accent3" w:themeFillTint="33"/>
            <w:tcMar>
              <w:left w:w="108" w:type="dxa"/>
              <w:right w:w="108" w:type="dxa"/>
            </w:tcMar>
          </w:tcPr>
          <w:p w14:paraId="055DB226" w14:textId="3BBD6D92" w:rsidR="7D7C1DDB" w:rsidRDefault="7D7C1DDB" w:rsidP="15661168">
            <w:pPr>
              <w:spacing w:line="360" w:lineRule="auto"/>
              <w:rPr>
                <w:rFonts w:eastAsiaTheme="minorEastAsia"/>
              </w:rPr>
            </w:pPr>
          </w:p>
        </w:tc>
        <w:tc>
          <w:tcPr>
            <w:tcW w:w="22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AF1D4" w:themeFill="accent3" w:themeFillTint="33"/>
            <w:tcMar>
              <w:left w:w="108" w:type="dxa"/>
              <w:right w:w="108" w:type="dxa"/>
            </w:tcMar>
          </w:tcPr>
          <w:p w14:paraId="7023409D" w14:textId="5FD6A4F4" w:rsidR="7D7C1DDB" w:rsidRDefault="7F87C92E" w:rsidP="15661168">
            <w:pPr>
              <w:spacing w:line="360" w:lineRule="auto"/>
              <w:ind w:left="2" w:hanging="2"/>
              <w:rPr>
                <w:rFonts w:eastAsiaTheme="minorEastAsia"/>
              </w:rPr>
            </w:pPr>
            <w:r w:rsidRPr="15661168">
              <w:rPr>
                <w:rFonts w:eastAsiaTheme="minorEastAsia"/>
              </w:rPr>
              <w:t xml:space="preserve"> </w:t>
            </w:r>
          </w:p>
        </w:tc>
        <w:tc>
          <w:tcPr>
            <w:tcW w:w="28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AF1D4" w:themeFill="accent3" w:themeFillTint="33"/>
            <w:tcMar>
              <w:left w:w="108" w:type="dxa"/>
              <w:right w:w="108" w:type="dxa"/>
            </w:tcMar>
          </w:tcPr>
          <w:p w14:paraId="4CEC49F5" w14:textId="4A894024" w:rsidR="7D7C1DDB" w:rsidRDefault="7F87C92E" w:rsidP="15661168">
            <w:pPr>
              <w:spacing w:line="360" w:lineRule="auto"/>
              <w:ind w:left="2" w:hanging="2"/>
              <w:rPr>
                <w:rFonts w:eastAsiaTheme="minorEastAsia"/>
              </w:rPr>
            </w:pPr>
            <w:r w:rsidRPr="15661168">
              <w:rPr>
                <w:rFonts w:eastAsiaTheme="minorEastAsia"/>
              </w:rPr>
              <w:t xml:space="preserve"> </w:t>
            </w:r>
          </w:p>
        </w:tc>
      </w:tr>
    </w:tbl>
    <w:p w14:paraId="0354D0C4" w14:textId="3298AB1C" w:rsidR="7D7C1DDB" w:rsidRDefault="7D7C1DDB" w:rsidP="15661168">
      <w:pPr>
        <w:pStyle w:val="Heading1"/>
        <w:rPr>
          <w:rFonts w:eastAsiaTheme="minorEastAsia"/>
          <w:sz w:val="22"/>
          <w:szCs w:val="22"/>
        </w:rPr>
      </w:pPr>
    </w:p>
    <w:p w14:paraId="1E7BC635" w14:textId="77777777" w:rsidR="00597F75" w:rsidRDefault="00597F75" w:rsidP="00597F75"/>
    <w:p w14:paraId="0CFDDA5E" w14:textId="77777777" w:rsidR="00597F75" w:rsidRPr="00597F75" w:rsidRDefault="00597F75" w:rsidP="00597F75"/>
    <w:p w14:paraId="2986A637" w14:textId="390B07CD" w:rsidR="4F02714F" w:rsidRDefault="0DCC4240" w:rsidP="05DD54A7">
      <w:pPr>
        <w:pStyle w:val="Heading1"/>
        <w:pBdr>
          <w:bottom w:val="single" w:sz="4" w:space="1" w:color="000000"/>
        </w:pBdr>
      </w:pPr>
      <w:r w:rsidRPr="05DD54A7">
        <w:rPr>
          <w:rFonts w:eastAsiaTheme="minorEastAsia"/>
          <w:sz w:val="22"/>
          <w:szCs w:val="22"/>
        </w:rPr>
        <w:lastRenderedPageBreak/>
        <w:t xml:space="preserve">Part IV: 2024-2025 </w:t>
      </w:r>
      <w:r w:rsidR="4F02714F" w:rsidRPr="05DD54A7">
        <w:rPr>
          <w:rFonts w:eastAsiaTheme="minorEastAsia"/>
          <w:sz w:val="22"/>
          <w:szCs w:val="22"/>
        </w:rPr>
        <w:t xml:space="preserve">Approved Salary Schedule </w:t>
      </w:r>
    </w:p>
    <w:p w14:paraId="0231C988" w14:textId="7916D97C" w:rsidR="05DD54A7" w:rsidRPr="00597F75" w:rsidRDefault="1D227290" w:rsidP="00597F75">
      <w:pPr>
        <w:suppressAutoHyphens/>
        <w:rPr>
          <w:rFonts w:eastAsiaTheme="minorEastAsia"/>
          <w:b/>
          <w:bCs/>
          <w:color w:val="auto"/>
        </w:rPr>
      </w:pPr>
      <w:r w:rsidRPr="05DD54A7">
        <w:rPr>
          <w:rFonts w:eastAsiaTheme="minorEastAsia"/>
          <w:b/>
          <w:bCs/>
          <w:color w:val="auto"/>
          <w:kern w:val="2"/>
        </w:rPr>
        <w:t xml:space="preserve">In </w:t>
      </w:r>
      <w:hyperlink r:id="rId21">
        <w:r w:rsidRPr="05DD54A7">
          <w:rPr>
            <w:rStyle w:val="Hyperlink"/>
            <w:rFonts w:eastAsiaTheme="minorEastAsia"/>
            <w:b/>
            <w:bCs/>
          </w:rPr>
          <w:t>Smartsheets</w:t>
        </w:r>
      </w:hyperlink>
      <w:r w:rsidRPr="05DD54A7">
        <w:rPr>
          <w:rFonts w:eastAsiaTheme="minorEastAsia"/>
          <w:b/>
          <w:bCs/>
          <w:color w:val="0070C0"/>
          <w:kern w:val="2"/>
        </w:rPr>
        <w:t>,</w:t>
      </w:r>
      <w:r w:rsidRPr="05DD54A7">
        <w:rPr>
          <w:rFonts w:eastAsiaTheme="minorEastAsia"/>
          <w:b/>
          <w:bCs/>
          <w:color w:val="auto"/>
          <w:kern w:val="2"/>
        </w:rPr>
        <w:t xml:space="preserve"> u</w:t>
      </w:r>
      <w:r w:rsidR="4F02714F" w:rsidRPr="05DD54A7">
        <w:rPr>
          <w:rFonts w:eastAsiaTheme="minorEastAsia"/>
          <w:b/>
          <w:bCs/>
          <w:color w:val="auto"/>
          <w:kern w:val="2"/>
        </w:rPr>
        <w:t>pload a copy of the LEP approved salary scale with</w:t>
      </w:r>
      <w:r w:rsidR="6158C643" w:rsidRPr="05DD54A7">
        <w:rPr>
          <w:rFonts w:eastAsiaTheme="minorEastAsia"/>
          <w:b/>
          <w:bCs/>
          <w:color w:val="auto"/>
          <w:kern w:val="2"/>
        </w:rPr>
        <w:t xml:space="preserve"> information that applies </w:t>
      </w:r>
      <w:r w:rsidR="4F02714F" w:rsidRPr="05DD54A7">
        <w:rPr>
          <w:rFonts w:eastAsiaTheme="minorEastAsia"/>
          <w:b/>
          <w:bCs/>
          <w:color w:val="auto"/>
          <w:kern w:val="2"/>
        </w:rPr>
        <w:t>highlighted to illustrate the need for requested funds.</w:t>
      </w:r>
    </w:p>
    <w:p w14:paraId="08920F82" w14:textId="438AB2C8" w:rsidR="002A2923" w:rsidRDefault="3B9201FA" w:rsidP="05DD54A7">
      <w:pPr>
        <w:pStyle w:val="Heading1"/>
        <w:pBdr>
          <w:bottom w:val="single" w:sz="4" w:space="1" w:color="000000"/>
        </w:pBdr>
        <w:rPr>
          <w:rFonts w:eastAsiaTheme="minorEastAsia"/>
          <w:sz w:val="22"/>
          <w:szCs w:val="22"/>
        </w:rPr>
      </w:pPr>
      <w:r w:rsidRPr="05DD54A7">
        <w:rPr>
          <w:rFonts w:eastAsiaTheme="minorEastAsia"/>
          <w:sz w:val="22"/>
          <w:szCs w:val="22"/>
        </w:rPr>
        <w:t xml:space="preserve">Part V: </w:t>
      </w:r>
      <w:r w:rsidR="1F5177C7" w:rsidRPr="05DD54A7">
        <w:rPr>
          <w:rFonts w:eastAsiaTheme="minorEastAsia"/>
          <w:sz w:val="22"/>
          <w:szCs w:val="22"/>
        </w:rPr>
        <w:t>Program Assurances</w:t>
      </w:r>
    </w:p>
    <w:p w14:paraId="308405CB" w14:textId="1516C6EB" w:rsidR="002A2923" w:rsidRDefault="40C71655" w:rsidP="05DD54A7">
      <w:pPr>
        <w:suppressAutoHyphens/>
        <w:rPr>
          <w:rFonts w:eastAsiaTheme="minorEastAsia"/>
          <w:b/>
          <w:bCs/>
          <w:color w:val="000000" w:themeColor="text1"/>
        </w:rPr>
      </w:pPr>
      <w:r w:rsidRPr="05DD54A7">
        <w:rPr>
          <w:rFonts w:eastAsiaTheme="minorEastAsia"/>
          <w:b/>
          <w:bCs/>
          <w:color w:val="000000" w:themeColor="text1"/>
        </w:rPr>
        <w:t>Applicants will agree to the Assurances below within the School Counselor Corps Grant</w:t>
      </w:r>
      <w:r w:rsidRPr="05DD54A7">
        <w:rPr>
          <w:rFonts w:eastAsiaTheme="minorEastAsia"/>
          <w:color w:val="000000" w:themeColor="text1"/>
        </w:rPr>
        <w:t xml:space="preserve"> </w:t>
      </w:r>
      <w:r w:rsidRPr="05DD54A7">
        <w:rPr>
          <w:rFonts w:eastAsiaTheme="minorEastAsia"/>
          <w:b/>
          <w:bCs/>
          <w:color w:val="000000" w:themeColor="text1"/>
        </w:rPr>
        <w:t>application in Smartsheets.</w:t>
      </w:r>
    </w:p>
    <w:p w14:paraId="321EC8F4" w14:textId="77777777" w:rsidR="002A2923" w:rsidRDefault="40C71655" w:rsidP="05DD54A7">
      <w:pPr>
        <w:suppressAutoHyphens/>
        <w:spacing w:line="240" w:lineRule="exact"/>
        <w:rPr>
          <w:rFonts w:eastAsiaTheme="minorEastAsia"/>
          <w:b/>
          <w:bCs/>
          <w:color w:val="000000" w:themeColor="text1"/>
        </w:rPr>
      </w:pPr>
      <w:r w:rsidRPr="05DD54A7">
        <w:rPr>
          <w:rFonts w:eastAsiaTheme="minorEastAsia"/>
          <w:b/>
          <w:bCs/>
          <w:color w:val="000000" w:themeColor="text1"/>
        </w:rPr>
        <w:t>An upload of this document is not required.</w:t>
      </w:r>
    </w:p>
    <w:p w14:paraId="4EF53790" w14:textId="77777777" w:rsidR="002A2923" w:rsidRDefault="002A2923" w:rsidP="15661168">
      <w:pPr>
        <w:suppressAutoHyphens/>
        <w:spacing w:line="240" w:lineRule="exact"/>
        <w:rPr>
          <w:rFonts w:eastAsiaTheme="minorEastAsia"/>
        </w:rPr>
      </w:pPr>
    </w:p>
    <w:p w14:paraId="0FB693B9" w14:textId="4E06D776" w:rsidR="002A2923" w:rsidRDefault="40C71655" w:rsidP="15661168">
      <w:pPr>
        <w:suppressAutoHyphens/>
        <w:spacing w:line="240" w:lineRule="exact"/>
        <w:rPr>
          <w:rFonts w:eastAsiaTheme="minorEastAsia"/>
        </w:rPr>
      </w:pPr>
      <w:r w:rsidRPr="15661168">
        <w:rPr>
          <w:rFonts w:eastAsiaTheme="minorEastAsia"/>
        </w:rPr>
        <w:t>The applicant hereby applies for and, if awarded, accepts the state funds requested in this application. In consideration of the receipt of these grant funds, the applicant agrees that the General Assurances form for all state funds and the terms therein are specifically incorporated by reference in this application. The applicant also certifies that all program and pertinent administrative requirements will be met. In addition, awardees that accept School Counselor Corps Grant funding agree to the following assurances:</w:t>
      </w:r>
    </w:p>
    <w:p w14:paraId="1126069D" w14:textId="77777777" w:rsidR="002A2923" w:rsidRDefault="002A2923" w:rsidP="15661168">
      <w:pPr>
        <w:suppressAutoHyphens/>
        <w:spacing w:line="240" w:lineRule="exact"/>
        <w:rPr>
          <w:rFonts w:eastAsiaTheme="minorEastAsia"/>
        </w:rPr>
      </w:pPr>
    </w:p>
    <w:p w14:paraId="00E597CF" w14:textId="2EA9E6A2" w:rsidR="002A2923" w:rsidRDefault="40C71655" w:rsidP="15661168">
      <w:pPr>
        <w:pStyle w:val="ListParagraph"/>
        <w:numPr>
          <w:ilvl w:val="0"/>
          <w:numId w:val="14"/>
        </w:numPr>
        <w:suppressAutoHyphens/>
        <w:spacing w:line="240" w:lineRule="exact"/>
        <w:rPr>
          <w:rFonts w:eastAsiaTheme="minorEastAsia"/>
        </w:rPr>
      </w:pPr>
      <w:r w:rsidRPr="15661168">
        <w:rPr>
          <w:rFonts w:eastAsiaTheme="minorEastAsia"/>
        </w:rPr>
        <w:t>The grantee will annually provide the Colorado Department of Education with the evaluation information required in the Evaluation and Reporting section of the Request for Applications.</w:t>
      </w:r>
    </w:p>
    <w:p w14:paraId="73B63FAB" w14:textId="6F481628" w:rsidR="002A2923" w:rsidRDefault="40C71655" w:rsidP="15661168">
      <w:pPr>
        <w:pStyle w:val="ListParagraph"/>
        <w:numPr>
          <w:ilvl w:val="0"/>
          <w:numId w:val="14"/>
        </w:numPr>
        <w:suppressAutoHyphens/>
        <w:spacing w:line="240" w:lineRule="exact"/>
        <w:rPr>
          <w:rFonts w:eastAsiaTheme="minorEastAsia"/>
        </w:rPr>
      </w:pPr>
      <w:r w:rsidRPr="15661168">
        <w:rPr>
          <w:rFonts w:eastAsiaTheme="minorEastAsia"/>
        </w:rPr>
        <w:t>The grantee will work with and provide requested data to CDE for the School Counselor Corps Grant Program within the timeframes specified.</w:t>
      </w:r>
    </w:p>
    <w:p w14:paraId="58AD2F88" w14:textId="77777777" w:rsidR="002A2923" w:rsidRDefault="40C71655" w:rsidP="15661168">
      <w:pPr>
        <w:pStyle w:val="ListParagraph"/>
        <w:numPr>
          <w:ilvl w:val="0"/>
          <w:numId w:val="14"/>
        </w:numPr>
        <w:suppressAutoHyphens/>
        <w:spacing w:line="240" w:lineRule="exact"/>
        <w:rPr>
          <w:rFonts w:eastAsiaTheme="minorEastAsia"/>
        </w:rPr>
      </w:pPr>
      <w:r w:rsidRPr="15661168">
        <w:rPr>
          <w:rFonts w:eastAsiaTheme="minorEastAsia"/>
        </w:rPr>
        <w:t>The grantee will not discriminate against anyone regarding race, gender, national origin, color, disability, or age.</w:t>
      </w:r>
    </w:p>
    <w:p w14:paraId="4CC0062D" w14:textId="77777777" w:rsidR="002A2923" w:rsidRDefault="40C71655" w:rsidP="15661168">
      <w:pPr>
        <w:pStyle w:val="ListParagraph"/>
        <w:numPr>
          <w:ilvl w:val="0"/>
          <w:numId w:val="14"/>
        </w:numPr>
        <w:suppressAutoHyphens/>
        <w:spacing w:line="240" w:lineRule="exact"/>
        <w:rPr>
          <w:rFonts w:eastAsiaTheme="minorEastAsia"/>
        </w:rPr>
      </w:pPr>
      <w:r w:rsidRPr="15661168">
        <w:rPr>
          <w:rFonts w:eastAsiaTheme="minorEastAsia"/>
        </w:rPr>
        <w:t xml:space="preserve">Funds will be used to supplement and not supplant any </w:t>
      </w:r>
      <w:proofErr w:type="gramStart"/>
      <w:r w:rsidRPr="15661168">
        <w:rPr>
          <w:rFonts w:eastAsiaTheme="minorEastAsia"/>
        </w:rPr>
        <w:t>moneys</w:t>
      </w:r>
      <w:proofErr w:type="gramEnd"/>
      <w:r w:rsidRPr="15661168">
        <w:rPr>
          <w:rFonts w:eastAsiaTheme="minorEastAsia"/>
        </w:rPr>
        <w:t xml:space="preserve"> currently being used to provide school counseling activities and grant dollars will be administered by the appropriate fiscal agent.</w:t>
      </w:r>
    </w:p>
    <w:p w14:paraId="448A1874" w14:textId="77777777" w:rsidR="002A2923" w:rsidRDefault="40C71655" w:rsidP="15661168">
      <w:pPr>
        <w:pStyle w:val="ListParagraph"/>
        <w:numPr>
          <w:ilvl w:val="0"/>
          <w:numId w:val="14"/>
        </w:numPr>
        <w:suppressAutoHyphens/>
        <w:spacing w:line="240" w:lineRule="exact"/>
        <w:rPr>
          <w:rFonts w:eastAsiaTheme="minorEastAsia"/>
        </w:rPr>
      </w:pPr>
      <w:r w:rsidRPr="15661168">
        <w:rPr>
          <w:rFonts w:eastAsiaTheme="minorEastAsia"/>
        </w:rPr>
        <w:t>Funded projects will maintain appropriate fiscal and program records and fiscal audits of this program will be conducted by the grantees as a part of their regular audits.</w:t>
      </w:r>
    </w:p>
    <w:p w14:paraId="1A007566" w14:textId="77777777" w:rsidR="002A2923" w:rsidRDefault="40C71655" w:rsidP="15661168">
      <w:pPr>
        <w:pStyle w:val="ListParagraph"/>
        <w:numPr>
          <w:ilvl w:val="0"/>
          <w:numId w:val="14"/>
        </w:numPr>
        <w:suppressAutoHyphens/>
        <w:spacing w:line="240" w:lineRule="exact"/>
        <w:rPr>
          <w:rFonts w:eastAsiaTheme="minorEastAsia"/>
        </w:rPr>
      </w:pPr>
      <w:r w:rsidRPr="15661168">
        <w:rPr>
          <w:rFonts w:eastAsiaTheme="minorEastAsia"/>
        </w:rPr>
        <w:t>If any findings of misuse of these funds are discovered, project funds will be returned to CDE.</w:t>
      </w:r>
    </w:p>
    <w:p w14:paraId="3DCE1FB7" w14:textId="1BA802F5" w:rsidR="002A2923" w:rsidRDefault="40C71655" w:rsidP="15661168">
      <w:pPr>
        <w:pStyle w:val="ListParagraph"/>
        <w:numPr>
          <w:ilvl w:val="0"/>
          <w:numId w:val="14"/>
        </w:numPr>
        <w:suppressAutoHyphens/>
        <w:spacing w:line="240" w:lineRule="exact"/>
        <w:rPr>
          <w:rFonts w:eastAsiaTheme="minorEastAsia"/>
        </w:rPr>
      </w:pPr>
      <w:r w:rsidRPr="15661168">
        <w:rPr>
          <w:rFonts w:eastAsiaTheme="minorEastAsia"/>
        </w:rPr>
        <w:t>The grantee will maintain sole responsibility for the project even though subcontractors may be used to perform certain services.</w:t>
      </w:r>
    </w:p>
    <w:p w14:paraId="1D0BA554" w14:textId="61CDA496" w:rsidR="002A2923" w:rsidRDefault="40C71655" w:rsidP="15661168">
      <w:pPr>
        <w:pStyle w:val="ListParagraph"/>
        <w:numPr>
          <w:ilvl w:val="0"/>
          <w:numId w:val="14"/>
        </w:numPr>
        <w:suppressAutoHyphens/>
        <w:spacing w:line="240" w:lineRule="exact"/>
        <w:rPr>
          <w:rFonts w:eastAsiaTheme="minorEastAsia"/>
        </w:rPr>
      </w:pPr>
      <w:r w:rsidRPr="15661168">
        <w:rPr>
          <w:rFonts w:eastAsiaTheme="minorEastAsia"/>
        </w:rPr>
        <w:t>School counseling positions and successful programs initiated under the grant shall be sustained by the grantee to potentially be considered for future Colorado School Counselor Corps Grant Program funding.</w:t>
      </w:r>
    </w:p>
    <w:p w14:paraId="2FEE7663" w14:textId="77777777" w:rsidR="002A2923" w:rsidRDefault="002A2923" w:rsidP="15661168">
      <w:pPr>
        <w:suppressAutoHyphens/>
        <w:spacing w:line="240" w:lineRule="exact"/>
        <w:rPr>
          <w:rFonts w:eastAsiaTheme="minorEastAsia"/>
          <w:highlight w:val="yellow"/>
        </w:rPr>
      </w:pPr>
    </w:p>
    <w:p w14:paraId="296AAA61" w14:textId="77777777" w:rsidR="002A2923" w:rsidRDefault="40C71655" w:rsidP="15661168">
      <w:pPr>
        <w:suppressAutoHyphens/>
        <w:spacing w:line="240" w:lineRule="exact"/>
        <w:rPr>
          <w:rFonts w:eastAsiaTheme="minorEastAsia"/>
          <w:b/>
          <w:bCs/>
          <w:u w:val="single"/>
          <w:lang w:val="en"/>
        </w:rPr>
      </w:pPr>
      <w:r w:rsidRPr="15661168">
        <w:rPr>
          <w:rFonts w:eastAsiaTheme="minorEastAsia"/>
          <w:b/>
          <w:bCs/>
          <w:u w:val="single"/>
          <w:lang w:val="en"/>
        </w:rPr>
        <w:t xml:space="preserve">Duplication of Benefits </w:t>
      </w:r>
    </w:p>
    <w:p w14:paraId="23BEAE60" w14:textId="446F43A2" w:rsidR="002A2923" w:rsidRDefault="40C71655" w:rsidP="15661168">
      <w:pPr>
        <w:suppressAutoHyphens/>
        <w:spacing w:line="240" w:lineRule="exact"/>
        <w:rPr>
          <w:rFonts w:eastAsiaTheme="minorEastAsia"/>
        </w:rPr>
      </w:pPr>
      <w:r w:rsidRPr="15661168">
        <w:rPr>
          <w:rFonts w:eastAsiaTheme="minorEastAsia"/>
        </w:rPr>
        <w:t xml:space="preserve">Federal or State funds generally cannot be used to pay for the exact same cost or activity already paid for from another source of funding. This is sometimes referred to as a prohibition on duplication of benefits (DOB), or “double-dipping.” Entities using multiple funding sources should be aware of the different authorities and program requirements for each funding source, being careful to avoid DOB in instances where they are paying for similar costs or activities from multiple sources. (2CFR200.302) Subrecipients should avoid a duplication of benefits for any federal or state award. A duplication of benefits occurs when the amount of the assistance (i.e., funding) </w:t>
      </w:r>
      <w:proofErr w:type="gramStart"/>
      <w:r w:rsidRPr="15661168">
        <w:rPr>
          <w:rFonts w:eastAsiaTheme="minorEastAsia"/>
        </w:rPr>
        <w:t>to</w:t>
      </w:r>
      <w:proofErr w:type="gramEnd"/>
      <w:r w:rsidRPr="15661168">
        <w:rPr>
          <w:rFonts w:eastAsiaTheme="minorEastAsia"/>
        </w:rPr>
        <w:t xml:space="preserve"> a beneficiary exceeds the total allowable assistance (i.e., based on the total allocable expenses) to that beneficiary for that purpose.</w:t>
      </w:r>
    </w:p>
    <w:p w14:paraId="2C4A5C80" w14:textId="77777777" w:rsidR="002A2923" w:rsidRDefault="002A2923" w:rsidP="15661168">
      <w:pPr>
        <w:suppressAutoHyphens/>
        <w:spacing w:line="240" w:lineRule="exact"/>
        <w:rPr>
          <w:rFonts w:eastAsiaTheme="minorEastAsia"/>
          <w:lang w:val="en"/>
        </w:rPr>
      </w:pPr>
    </w:p>
    <w:p w14:paraId="75C33D1C" w14:textId="73D3AC8D" w:rsidR="002A2923" w:rsidRDefault="40C71655" w:rsidP="15661168">
      <w:pPr>
        <w:pStyle w:val="ListParagraph"/>
        <w:numPr>
          <w:ilvl w:val="0"/>
          <w:numId w:val="14"/>
        </w:numPr>
        <w:suppressAutoHyphens/>
        <w:spacing w:line="240" w:lineRule="exact"/>
        <w:rPr>
          <w:rFonts w:eastAsiaTheme="minorEastAsia"/>
        </w:rPr>
      </w:pPr>
      <w:r w:rsidRPr="15661168">
        <w:rPr>
          <w:rFonts w:eastAsiaTheme="minorEastAsia"/>
        </w:rPr>
        <w:t>Applicant certifies no duplication of benefits resulting in this funding will occur. If awarded, the Awardee (applicant) will notify in writing CDE should this occur.</w:t>
      </w:r>
    </w:p>
    <w:p w14:paraId="1C1A767D" w14:textId="77777777" w:rsidR="002A2923" w:rsidRDefault="002A2923" w:rsidP="15661168">
      <w:pPr>
        <w:suppressAutoHyphens/>
        <w:spacing w:line="240" w:lineRule="exact"/>
        <w:rPr>
          <w:rFonts w:eastAsiaTheme="minorEastAsia"/>
          <w:b/>
          <w:bCs/>
          <w:u w:val="single"/>
          <w:lang w:val="en"/>
        </w:rPr>
      </w:pPr>
    </w:p>
    <w:p w14:paraId="5309AFA8" w14:textId="77777777" w:rsidR="002A2923" w:rsidRDefault="40C71655" w:rsidP="15661168">
      <w:pPr>
        <w:suppressAutoHyphens/>
        <w:spacing w:line="240" w:lineRule="exact"/>
        <w:rPr>
          <w:rFonts w:eastAsiaTheme="minorEastAsia"/>
          <w:b/>
          <w:bCs/>
          <w:u w:val="single"/>
          <w:lang w:val="en"/>
        </w:rPr>
      </w:pPr>
      <w:r w:rsidRPr="15661168">
        <w:rPr>
          <w:rFonts w:eastAsiaTheme="minorEastAsia"/>
          <w:b/>
          <w:bCs/>
          <w:u w:val="single"/>
          <w:lang w:val="en"/>
        </w:rPr>
        <w:t xml:space="preserve">Fraud, Waste and Abuse </w:t>
      </w:r>
    </w:p>
    <w:p w14:paraId="2145E68F" w14:textId="77777777" w:rsidR="002A2923" w:rsidRDefault="40C71655" w:rsidP="15661168">
      <w:pPr>
        <w:suppressAutoHyphens/>
        <w:spacing w:line="240" w:lineRule="exact"/>
        <w:rPr>
          <w:rFonts w:eastAsiaTheme="minorEastAsia"/>
        </w:rPr>
      </w:pPr>
      <w:r w:rsidRPr="15661168">
        <w:rPr>
          <w:rFonts w:eastAsiaTheme="minorEastAsia"/>
        </w:rPr>
        <w:t>Recipients of grant funds are responsible for taking steps to reduce fraud, waste, and abuse. Fraud Waste and Abuse can come in many forms, such as:</w:t>
      </w:r>
    </w:p>
    <w:p w14:paraId="542A6EF4" w14:textId="77777777" w:rsidR="002A2923" w:rsidRDefault="40C71655" w:rsidP="15661168">
      <w:pPr>
        <w:numPr>
          <w:ilvl w:val="0"/>
          <w:numId w:val="16"/>
        </w:numPr>
        <w:suppressAutoHyphens/>
        <w:spacing w:line="240" w:lineRule="exact"/>
        <w:rPr>
          <w:rFonts w:eastAsiaTheme="minorEastAsia"/>
          <w:lang w:val="en"/>
        </w:rPr>
      </w:pPr>
      <w:r w:rsidRPr="15661168">
        <w:rPr>
          <w:rFonts w:eastAsiaTheme="minorEastAsia"/>
          <w:lang w:val="en"/>
        </w:rPr>
        <w:t xml:space="preserve">Embezzlement, bribery, or other public corruption involving federal or state </w:t>
      </w:r>
      <w:proofErr w:type="gramStart"/>
      <w:r w:rsidRPr="15661168">
        <w:rPr>
          <w:rFonts w:eastAsiaTheme="minorEastAsia"/>
          <w:lang w:val="en"/>
        </w:rPr>
        <w:t>funds;</w:t>
      </w:r>
      <w:proofErr w:type="gramEnd"/>
    </w:p>
    <w:p w14:paraId="7741E169" w14:textId="77777777" w:rsidR="002A2923" w:rsidRDefault="40C71655" w:rsidP="15661168">
      <w:pPr>
        <w:numPr>
          <w:ilvl w:val="0"/>
          <w:numId w:val="16"/>
        </w:numPr>
        <w:suppressAutoHyphens/>
        <w:spacing w:line="240" w:lineRule="exact"/>
        <w:rPr>
          <w:rFonts w:eastAsiaTheme="minorEastAsia"/>
          <w:lang w:val="en"/>
        </w:rPr>
      </w:pPr>
      <w:r w:rsidRPr="15661168">
        <w:rPr>
          <w:rFonts w:eastAsiaTheme="minorEastAsia"/>
          <w:lang w:val="en"/>
        </w:rPr>
        <w:t xml:space="preserve">Serious mismanagement involving federal or state programs or </w:t>
      </w:r>
      <w:proofErr w:type="gramStart"/>
      <w:r w:rsidRPr="15661168">
        <w:rPr>
          <w:rFonts w:eastAsiaTheme="minorEastAsia"/>
          <w:lang w:val="en"/>
        </w:rPr>
        <w:t>funds;</w:t>
      </w:r>
      <w:proofErr w:type="gramEnd"/>
    </w:p>
    <w:p w14:paraId="2976661C" w14:textId="77777777" w:rsidR="002A2923" w:rsidRDefault="40C71655" w:rsidP="15661168">
      <w:pPr>
        <w:numPr>
          <w:ilvl w:val="0"/>
          <w:numId w:val="16"/>
        </w:numPr>
        <w:suppressAutoHyphens/>
        <w:spacing w:line="240" w:lineRule="exact"/>
        <w:rPr>
          <w:rFonts w:eastAsiaTheme="minorEastAsia"/>
          <w:lang w:val="en"/>
        </w:rPr>
      </w:pPr>
      <w:r w:rsidRPr="15661168">
        <w:rPr>
          <w:rFonts w:eastAsiaTheme="minorEastAsia"/>
          <w:lang w:val="en"/>
        </w:rPr>
        <w:t xml:space="preserve">Theft or misuse of Federal student aid to include knowledge of fraud, waste, or abuse involving a financial aid administrator or other entity official(s), or knowledge of fraud, waste, or abuse involving a student loan servicer or collection </w:t>
      </w:r>
      <w:proofErr w:type="gramStart"/>
      <w:r w:rsidRPr="15661168">
        <w:rPr>
          <w:rFonts w:eastAsiaTheme="minorEastAsia"/>
          <w:lang w:val="en"/>
        </w:rPr>
        <w:t>agency;</w:t>
      </w:r>
      <w:proofErr w:type="gramEnd"/>
    </w:p>
    <w:p w14:paraId="73833055" w14:textId="77777777" w:rsidR="002A2923" w:rsidRDefault="40C71655" w:rsidP="15661168">
      <w:pPr>
        <w:numPr>
          <w:ilvl w:val="0"/>
          <w:numId w:val="16"/>
        </w:numPr>
        <w:suppressAutoHyphens/>
        <w:spacing w:line="240" w:lineRule="exact"/>
        <w:rPr>
          <w:rFonts w:eastAsiaTheme="minorEastAsia"/>
        </w:rPr>
      </w:pPr>
      <w:r w:rsidRPr="15661168">
        <w:rPr>
          <w:rFonts w:eastAsiaTheme="minorEastAsia"/>
        </w:rPr>
        <w:t xml:space="preserve">Knowledge that your entity is not complying with regulations or laws involving Federal student aid or other federal or state program or operation </w:t>
      </w:r>
      <w:proofErr w:type="gramStart"/>
      <w:r w:rsidRPr="15661168">
        <w:rPr>
          <w:rFonts w:eastAsiaTheme="minorEastAsia"/>
        </w:rPr>
        <w:t>requirements;</w:t>
      </w:r>
      <w:proofErr w:type="gramEnd"/>
    </w:p>
    <w:p w14:paraId="1793DA9A" w14:textId="77777777" w:rsidR="002A2923" w:rsidRDefault="40C71655" w:rsidP="15661168">
      <w:pPr>
        <w:numPr>
          <w:ilvl w:val="0"/>
          <w:numId w:val="16"/>
        </w:numPr>
        <w:suppressAutoHyphens/>
        <w:spacing w:line="240" w:lineRule="exact"/>
        <w:rPr>
          <w:rFonts w:eastAsiaTheme="minorEastAsia"/>
          <w:lang w:val="en"/>
        </w:rPr>
      </w:pPr>
      <w:r w:rsidRPr="15661168">
        <w:rPr>
          <w:rFonts w:eastAsiaTheme="minorEastAsia"/>
          <w:lang w:val="en"/>
        </w:rPr>
        <w:t xml:space="preserve">Conflicts of interest-violation of arm’s length </w:t>
      </w:r>
      <w:proofErr w:type="gramStart"/>
      <w:r w:rsidRPr="15661168">
        <w:rPr>
          <w:rFonts w:eastAsiaTheme="minorEastAsia"/>
          <w:lang w:val="en"/>
        </w:rPr>
        <w:t>agreements;</w:t>
      </w:r>
      <w:proofErr w:type="gramEnd"/>
    </w:p>
    <w:p w14:paraId="4E8FFA1D" w14:textId="77777777" w:rsidR="002A2923" w:rsidRDefault="40C71655" w:rsidP="15661168">
      <w:pPr>
        <w:numPr>
          <w:ilvl w:val="0"/>
          <w:numId w:val="16"/>
        </w:numPr>
        <w:suppressAutoHyphens/>
        <w:spacing w:line="240" w:lineRule="exact"/>
        <w:rPr>
          <w:rFonts w:eastAsiaTheme="minorEastAsia"/>
          <w:lang w:val="en"/>
        </w:rPr>
      </w:pPr>
      <w:r w:rsidRPr="15661168">
        <w:rPr>
          <w:rFonts w:eastAsiaTheme="minorEastAsia"/>
          <w:lang w:val="en"/>
        </w:rPr>
        <w:t xml:space="preserve">Contract and procurement </w:t>
      </w:r>
      <w:proofErr w:type="gramStart"/>
      <w:r w:rsidRPr="15661168">
        <w:rPr>
          <w:rFonts w:eastAsiaTheme="minorEastAsia"/>
          <w:lang w:val="en"/>
        </w:rPr>
        <w:t>irregularities;</w:t>
      </w:r>
      <w:proofErr w:type="gramEnd"/>
    </w:p>
    <w:p w14:paraId="220D8865" w14:textId="77777777" w:rsidR="002A2923" w:rsidRDefault="40C71655" w:rsidP="15661168">
      <w:pPr>
        <w:numPr>
          <w:ilvl w:val="0"/>
          <w:numId w:val="16"/>
        </w:numPr>
        <w:suppressAutoHyphens/>
        <w:spacing w:line="240" w:lineRule="exact"/>
        <w:rPr>
          <w:rFonts w:eastAsiaTheme="minorEastAsia"/>
          <w:lang w:val="en"/>
        </w:rPr>
      </w:pPr>
      <w:r w:rsidRPr="15661168">
        <w:rPr>
          <w:rFonts w:eastAsiaTheme="minorEastAsia"/>
          <w:lang w:val="en"/>
        </w:rPr>
        <w:t xml:space="preserve">Theft or abuse of government </w:t>
      </w:r>
      <w:proofErr w:type="gramStart"/>
      <w:r w:rsidRPr="15661168">
        <w:rPr>
          <w:rFonts w:eastAsiaTheme="minorEastAsia"/>
          <w:lang w:val="en"/>
        </w:rPr>
        <w:t>property;</w:t>
      </w:r>
      <w:proofErr w:type="gramEnd"/>
    </w:p>
    <w:p w14:paraId="764D9040" w14:textId="77777777" w:rsidR="002A2923" w:rsidRDefault="40C71655" w:rsidP="15661168">
      <w:pPr>
        <w:numPr>
          <w:ilvl w:val="0"/>
          <w:numId w:val="16"/>
        </w:numPr>
        <w:suppressAutoHyphens/>
        <w:spacing w:line="240" w:lineRule="exact"/>
        <w:rPr>
          <w:rFonts w:eastAsiaTheme="minorEastAsia"/>
          <w:lang w:val="en"/>
        </w:rPr>
      </w:pPr>
      <w:r w:rsidRPr="15661168">
        <w:rPr>
          <w:rFonts w:eastAsiaTheme="minorEastAsia"/>
          <w:lang w:val="en"/>
        </w:rPr>
        <w:t>Employee misconduct; or</w:t>
      </w:r>
    </w:p>
    <w:p w14:paraId="4BE8DE4F" w14:textId="77777777" w:rsidR="002A2923" w:rsidRDefault="40C71655" w:rsidP="15661168">
      <w:pPr>
        <w:numPr>
          <w:ilvl w:val="0"/>
          <w:numId w:val="16"/>
        </w:numPr>
        <w:suppressAutoHyphens/>
        <w:spacing w:line="240" w:lineRule="exact"/>
        <w:rPr>
          <w:rFonts w:eastAsiaTheme="minorEastAsia"/>
          <w:lang w:val="en"/>
        </w:rPr>
      </w:pPr>
      <w:r w:rsidRPr="15661168">
        <w:rPr>
          <w:rFonts w:eastAsiaTheme="minorEastAsia"/>
          <w:lang w:val="en"/>
        </w:rPr>
        <w:lastRenderedPageBreak/>
        <w:t>Ethics violations by officials.</w:t>
      </w:r>
    </w:p>
    <w:p w14:paraId="6644EFDE" w14:textId="77777777" w:rsidR="002A2923" w:rsidRDefault="002A2923" w:rsidP="15661168">
      <w:pPr>
        <w:suppressAutoHyphens/>
        <w:spacing w:line="240" w:lineRule="exact"/>
        <w:rPr>
          <w:rFonts w:eastAsiaTheme="minorEastAsia"/>
          <w:lang w:val="en"/>
        </w:rPr>
      </w:pPr>
    </w:p>
    <w:p w14:paraId="2FC4C381" w14:textId="7C892FA1" w:rsidR="002A2923" w:rsidRDefault="40C71655" w:rsidP="15661168">
      <w:pPr>
        <w:suppressAutoHyphens/>
        <w:spacing w:line="240" w:lineRule="exact"/>
        <w:rPr>
          <w:rFonts w:eastAsiaTheme="minorEastAsia"/>
        </w:rPr>
      </w:pPr>
      <w:r w:rsidRPr="15661168">
        <w:rPr>
          <w:rFonts w:eastAsiaTheme="minorEastAsia"/>
        </w:rPr>
        <w:t>Entities are required to have a procedure or methodology for timely reporting, in writing, of any noted violations that may potentially affect the federal or state award. (2CFR200.113)</w:t>
      </w:r>
    </w:p>
    <w:p w14:paraId="5EF5B8D1" w14:textId="77777777" w:rsidR="002A2923" w:rsidRDefault="002A2923" w:rsidP="15661168">
      <w:pPr>
        <w:suppressAutoHyphens/>
        <w:spacing w:line="240" w:lineRule="exact"/>
        <w:rPr>
          <w:rFonts w:eastAsiaTheme="minorEastAsia"/>
          <w:lang w:val="en"/>
        </w:rPr>
      </w:pPr>
    </w:p>
    <w:p w14:paraId="35573554" w14:textId="3DC9F48B" w:rsidR="002A2923" w:rsidRDefault="40C71655" w:rsidP="15661168">
      <w:pPr>
        <w:numPr>
          <w:ilvl w:val="0"/>
          <w:numId w:val="14"/>
        </w:numPr>
        <w:suppressAutoHyphens/>
        <w:spacing w:line="240" w:lineRule="exact"/>
        <w:rPr>
          <w:rFonts w:eastAsiaTheme="minorEastAsia"/>
        </w:rPr>
      </w:pPr>
      <w:r w:rsidRPr="15661168">
        <w:rPr>
          <w:rFonts w:eastAsiaTheme="minorEastAsia"/>
        </w:rPr>
        <w:t>Applicant certifies there are sufficient internal controls in place to reduce or eliminate the possibility of fraud, waste and abuse with these, or any funds within their agency, and if an instance occurs. If awarded, the Awardee (applicant) will notify CDE in writing.</w:t>
      </w:r>
    </w:p>
    <w:p w14:paraId="26451484" w14:textId="77777777" w:rsidR="002A2923" w:rsidRDefault="002A2923" w:rsidP="15661168">
      <w:pPr>
        <w:suppressAutoHyphens/>
        <w:spacing w:line="240" w:lineRule="exact"/>
        <w:rPr>
          <w:rFonts w:eastAsiaTheme="minorEastAsia"/>
          <w:lang w:val="en"/>
        </w:rPr>
      </w:pPr>
    </w:p>
    <w:p w14:paraId="1C1E4387" w14:textId="77777777" w:rsidR="002A2923" w:rsidRDefault="40C71655" w:rsidP="15661168">
      <w:pPr>
        <w:suppressAutoHyphens/>
        <w:spacing w:line="240" w:lineRule="exact"/>
        <w:rPr>
          <w:rFonts w:eastAsiaTheme="minorEastAsia"/>
          <w:b/>
          <w:bCs/>
          <w:u w:val="single"/>
          <w:lang w:val="en"/>
        </w:rPr>
      </w:pPr>
      <w:r w:rsidRPr="15661168">
        <w:rPr>
          <w:rFonts w:eastAsiaTheme="minorEastAsia"/>
          <w:b/>
          <w:bCs/>
          <w:u w:val="single"/>
          <w:lang w:val="en"/>
        </w:rPr>
        <w:t xml:space="preserve">Conflict of Interest </w:t>
      </w:r>
    </w:p>
    <w:p w14:paraId="7CB5D625" w14:textId="77777777" w:rsidR="002A2923" w:rsidRDefault="40C71655" w:rsidP="15661168">
      <w:pPr>
        <w:suppressAutoHyphens/>
        <w:spacing w:line="240" w:lineRule="exact"/>
        <w:rPr>
          <w:rFonts w:eastAsiaTheme="minorEastAsia"/>
        </w:rPr>
      </w:pPr>
      <w:r w:rsidRPr="15661168">
        <w:rPr>
          <w:rFonts w:eastAsiaTheme="minorEastAsia"/>
        </w:rPr>
        <w:t>The applicant hereby certifies that, to the best of its knowledge and belief, there are no present or currently planned interests (financial, contractual, organizational, or otherwise) relating to the work to be performed under the contract or grant resulting from this award that would create any actual or potential conflict of interest (or apparent conflicts of interest) (including conflicts of interest for immediate family members: spouses, parents, children) that would impinge on its ability to render impartial, technically sound, and objective assistance or advice or result in it being given an unfair competitive advantage. In this clause, the term “potential conflict” means reasonably foreseeable conflict of interest. The applicant further certifies that it has and will continue to exercise due diligence in identifying and removing or mitigating, to the Government's or Colorado Department of Education’s satisfaction, such conflict of interest (or apparent conflict of interest).</w:t>
      </w:r>
    </w:p>
    <w:p w14:paraId="30166CA5" w14:textId="77777777" w:rsidR="002A2923" w:rsidRDefault="002A2923" w:rsidP="15661168">
      <w:pPr>
        <w:suppressAutoHyphens/>
        <w:spacing w:line="240" w:lineRule="exact"/>
        <w:rPr>
          <w:rFonts w:eastAsiaTheme="minorEastAsia"/>
          <w:lang w:val="en"/>
        </w:rPr>
      </w:pPr>
    </w:p>
    <w:p w14:paraId="6E3CFAD7" w14:textId="467CA114" w:rsidR="002A2923" w:rsidRDefault="40C71655" w:rsidP="15661168">
      <w:pPr>
        <w:pStyle w:val="ListParagraph"/>
        <w:numPr>
          <w:ilvl w:val="0"/>
          <w:numId w:val="14"/>
        </w:numPr>
        <w:suppressAutoHyphens/>
        <w:spacing w:line="240" w:lineRule="exact"/>
        <w:rPr>
          <w:rFonts w:eastAsiaTheme="minorEastAsia"/>
        </w:rPr>
      </w:pPr>
      <w:r w:rsidRPr="15661168">
        <w:rPr>
          <w:rFonts w:eastAsiaTheme="minorEastAsia"/>
        </w:rPr>
        <w:t>Applicant certifies there are sufficient internal controls in place to reduce or eliminate the possibility of any conflicts of interest with these, or any funds within their agency. If awarded, the Awardee (applicant) will notify CDE in writing. (2CFR200.112)</w:t>
      </w:r>
    </w:p>
    <w:p w14:paraId="1EC98462" w14:textId="77777777" w:rsidR="002A2923" w:rsidRDefault="002A2923" w:rsidP="15661168">
      <w:pPr>
        <w:suppressAutoHyphens/>
        <w:spacing w:line="240" w:lineRule="exact"/>
        <w:rPr>
          <w:rFonts w:eastAsiaTheme="minorEastAsia"/>
        </w:rPr>
      </w:pPr>
    </w:p>
    <w:p w14:paraId="1DCE5475" w14:textId="77777777" w:rsidR="002A2923" w:rsidRDefault="40C71655" w:rsidP="15661168">
      <w:pPr>
        <w:suppressAutoHyphens/>
        <w:spacing w:line="240" w:lineRule="exact"/>
        <w:rPr>
          <w:rFonts w:eastAsiaTheme="minorEastAsia"/>
        </w:rPr>
      </w:pPr>
      <w:r w:rsidRPr="15661168">
        <w:rPr>
          <w:rFonts w:eastAsiaTheme="minorEastAsia"/>
        </w:rPr>
        <w:t>The Colorado Department of Education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1E783DC3" w14:textId="77777777" w:rsidR="002A2923" w:rsidRDefault="002A2923" w:rsidP="15661168">
      <w:pPr>
        <w:suppressAutoHyphens/>
        <w:spacing w:line="240" w:lineRule="exact"/>
        <w:rPr>
          <w:rFonts w:eastAsiaTheme="minorEastAsia"/>
        </w:rPr>
      </w:pPr>
    </w:p>
    <w:p w14:paraId="29F201B7" w14:textId="1D078F80" w:rsidR="002A2923" w:rsidRDefault="40C71655" w:rsidP="15661168">
      <w:pPr>
        <w:suppressAutoHyphens/>
        <w:spacing w:line="240" w:lineRule="exact"/>
        <w:rPr>
          <w:rFonts w:eastAsiaTheme="minorEastAsia"/>
        </w:rPr>
      </w:pPr>
      <w:r w:rsidRPr="15661168">
        <w:rPr>
          <w:rFonts w:eastAsiaTheme="minorEastAsia"/>
        </w:rPr>
        <w:t xml:space="preserve">Project modifications and changes in the approved budget must be requested in GAINS and approved by CDE </w:t>
      </w:r>
      <w:r w:rsidRPr="15661168">
        <w:rPr>
          <w:rFonts w:eastAsiaTheme="minorEastAsia"/>
          <w:u w:val="single"/>
        </w:rPr>
        <w:t>before</w:t>
      </w:r>
      <w:r w:rsidRPr="15661168">
        <w:rPr>
          <w:rFonts w:eastAsiaTheme="minorEastAsia"/>
        </w:rPr>
        <w:t xml:space="preserve"> modifications are made to the expenditures.</w:t>
      </w:r>
    </w:p>
    <w:p w14:paraId="3E9FB443" w14:textId="77777777" w:rsidR="002A2923" w:rsidRDefault="002A2923" w:rsidP="15661168">
      <w:pPr>
        <w:suppressAutoHyphens/>
        <w:spacing w:line="240" w:lineRule="exact"/>
        <w:rPr>
          <w:rFonts w:eastAsiaTheme="minorEastAsia"/>
          <w:color w:val="8E58B6"/>
          <w:u w:val="single"/>
        </w:rPr>
      </w:pPr>
    </w:p>
    <w:p w14:paraId="4915DA0C" w14:textId="77777777" w:rsidR="002A2923" w:rsidRDefault="40C71655" w:rsidP="15661168">
      <w:pPr>
        <w:suppressAutoHyphens/>
        <w:spacing w:line="240" w:lineRule="exact"/>
        <w:rPr>
          <w:rFonts w:eastAsiaTheme="minorEastAsia"/>
        </w:rPr>
      </w:pPr>
      <w:r w:rsidRPr="15661168">
        <w:rPr>
          <w:rFonts w:eastAsiaTheme="minorEastAsia"/>
        </w:rPr>
        <w:t>Approvals for this grant must be captured in GAINS from the following personnel:</w:t>
      </w:r>
    </w:p>
    <w:p w14:paraId="3F998991" w14:textId="77777777" w:rsidR="002A2923" w:rsidRDefault="40C71655" w:rsidP="15661168">
      <w:pPr>
        <w:pStyle w:val="ListParagraph"/>
        <w:numPr>
          <w:ilvl w:val="0"/>
          <w:numId w:val="17"/>
        </w:numPr>
        <w:suppressAutoHyphens/>
        <w:spacing w:line="240" w:lineRule="exact"/>
        <w:rPr>
          <w:rFonts w:eastAsiaTheme="minorEastAsia"/>
        </w:rPr>
      </w:pPr>
      <w:r w:rsidRPr="15661168">
        <w:rPr>
          <w:rFonts w:eastAsiaTheme="minorEastAsia"/>
        </w:rPr>
        <w:t>Applicant Authorized Representative</w:t>
      </w:r>
    </w:p>
    <w:p w14:paraId="5A100A2C" w14:textId="77777777" w:rsidR="002A2923" w:rsidRDefault="40C71655" w:rsidP="15661168">
      <w:pPr>
        <w:pStyle w:val="ListParagraph"/>
        <w:numPr>
          <w:ilvl w:val="0"/>
          <w:numId w:val="17"/>
        </w:numPr>
        <w:suppressAutoHyphens/>
        <w:spacing w:line="240" w:lineRule="exact"/>
        <w:rPr>
          <w:rFonts w:eastAsiaTheme="minorEastAsia"/>
        </w:rPr>
      </w:pPr>
      <w:r w:rsidRPr="15661168">
        <w:rPr>
          <w:rFonts w:eastAsiaTheme="minorEastAsia"/>
        </w:rPr>
        <w:t>Applicant Fiscal Manager</w:t>
      </w:r>
    </w:p>
    <w:p w14:paraId="3AD06527" w14:textId="77777777" w:rsidR="002A2923" w:rsidRDefault="002A2923" w:rsidP="15661168">
      <w:pPr>
        <w:suppressAutoHyphens/>
        <w:spacing w:line="240" w:lineRule="exact"/>
        <w:rPr>
          <w:rFonts w:eastAsiaTheme="minorEastAsia"/>
        </w:rPr>
      </w:pPr>
    </w:p>
    <w:p w14:paraId="31E568CD" w14:textId="6B83AD6C" w:rsidR="002A2923" w:rsidRDefault="40C71655" w:rsidP="15661168">
      <w:pPr>
        <w:suppressAutoHyphens/>
        <w:spacing w:line="240" w:lineRule="exact"/>
        <w:rPr>
          <w:rFonts w:eastAsiaTheme="minorEastAsia"/>
        </w:rPr>
      </w:pPr>
      <w:r w:rsidRPr="15661168">
        <w:rPr>
          <w:rFonts w:eastAsiaTheme="minorEastAsia"/>
          <w:b/>
          <w:bCs/>
        </w:rPr>
        <w:t>Note:</w:t>
      </w:r>
      <w:r w:rsidRPr="15661168">
        <w:rPr>
          <w:rFonts w:eastAsiaTheme="minorEastAsia"/>
        </w:rPr>
        <w:t xml:space="preserve"> For Charter School applicants, the above personnel must be from your authorizing district or CSI.</w:t>
      </w:r>
    </w:p>
    <w:p w14:paraId="26C90B02" w14:textId="1B8DDC77" w:rsidR="002A2923" w:rsidRDefault="002A2923" w:rsidP="15661168">
      <w:pPr>
        <w:pStyle w:val="Heading1"/>
        <w:suppressAutoHyphens/>
        <w:rPr>
          <w:rFonts w:eastAsiaTheme="minorEastAsia"/>
          <w:sz w:val="22"/>
          <w:szCs w:val="22"/>
        </w:rPr>
      </w:pPr>
    </w:p>
    <w:p w14:paraId="67C69D70" w14:textId="16303686" w:rsidR="15661168" w:rsidRDefault="15661168" w:rsidP="15661168">
      <w:pPr>
        <w:spacing w:after="160" w:line="259" w:lineRule="auto"/>
      </w:pPr>
    </w:p>
    <w:sectPr w:rsidR="15661168" w:rsidSect="00317968">
      <w:footerReference w:type="default" r:id="rId22"/>
      <w:footerReference w:type="first" r:id="rId23"/>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B8ECF" w14:textId="77777777" w:rsidR="00160142" w:rsidRDefault="00160142" w:rsidP="00E65C54">
      <w:r>
        <w:separator/>
      </w:r>
    </w:p>
  </w:endnote>
  <w:endnote w:type="continuationSeparator" w:id="0">
    <w:p w14:paraId="351B275F" w14:textId="77777777" w:rsidR="00160142" w:rsidRDefault="00160142" w:rsidP="00E65C54">
      <w:r>
        <w:continuationSeparator/>
      </w:r>
    </w:p>
  </w:endnote>
  <w:endnote w:type="continuationNotice" w:id="1">
    <w:p w14:paraId="4C7517DB" w14:textId="77777777" w:rsidR="00160142" w:rsidRDefault="001601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Noto Sans">
    <w:charset w:val="00"/>
    <w:family w:val="swiss"/>
    <w:pitch w:val="variable"/>
    <w:sig w:usb0="E00082FF" w:usb1="400078FF" w:usb2="00000021" w:usb3="00000000" w:csb0="0000019F" w:csb1="00000000"/>
  </w:font>
  <w:font w:name="Museo Slab 500">
    <w:altName w:val="Calibri"/>
    <w:panose1 w:val="00000000000000000000"/>
    <w:charset w:val="00"/>
    <w:family w:val="modern"/>
    <w:notTrueType/>
    <w:pitch w:val="variable"/>
    <w:sig w:usb0="A00000AF" w:usb1="40000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D11E4" w14:textId="380D7A71" w:rsidR="00F37AF6" w:rsidRPr="0044446C" w:rsidRDefault="00A17862" w:rsidP="00A17862">
    <w:pPr>
      <w:jc w:val="center"/>
      <w:rPr>
        <w:color w:val="595959" w:themeColor="text1" w:themeTint="A6"/>
        <w:sz w:val="20"/>
        <w:szCs w:val="20"/>
      </w:rPr>
    </w:pPr>
    <w:r>
      <w:rPr>
        <w:noProof/>
        <w:color w:val="595959" w:themeColor="text1" w:themeTint="A6"/>
        <w:sz w:val="20"/>
        <w:szCs w:val="20"/>
      </w:rPr>
      <w:drawing>
        <wp:inline distT="0" distB="0" distL="0" distR="0" wp14:anchorId="7BC1792F" wp14:editId="52B9B59B">
          <wp:extent cx="1238250" cy="685800"/>
          <wp:effectExtent l="0" t="0" r="0" b="0"/>
          <wp:docPr id="2078270134" name="Picture 3" descr="EDAC Form Stamp #CGA-17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270134" name="Picture 3" descr="EDAC Form Stamp #CGA-17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85800"/>
                  </a:xfrm>
                  <a:prstGeom prst="rect">
                    <a:avLst/>
                  </a:prstGeom>
                  <a:noFill/>
                  <a:ln>
                    <a:noFill/>
                  </a:ln>
                </pic:spPr>
              </pic:pic>
            </a:graphicData>
          </a:graphic>
        </wp:inline>
      </w:drawing>
    </w:r>
    <w:sdt>
      <w:sdtPr>
        <w:rPr>
          <w:color w:val="595959" w:themeColor="text1" w:themeTint="A6"/>
          <w:sz w:val="20"/>
          <w:szCs w:val="20"/>
        </w:rPr>
        <w:id w:val="1538396469"/>
        <w:docPartObj>
          <w:docPartGallery w:val="Page Numbers (Bottom of Page)"/>
          <w:docPartUnique/>
        </w:docPartObj>
      </w:sdtP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8FEC4" w14:textId="25BD9949" w:rsidR="00F37AF6" w:rsidRDefault="00A17862" w:rsidP="7D7C1DDB">
    <w:pPr>
      <w:pStyle w:val="Footer"/>
      <w:pBdr>
        <w:top w:val="single" w:sz="4" w:space="1" w:color="auto"/>
      </w:pBdr>
      <w:jc w:val="center"/>
    </w:pPr>
    <w:r>
      <w:rPr>
        <w:noProof/>
      </w:rPr>
      <w:drawing>
        <wp:inline distT="0" distB="0" distL="0" distR="0" wp14:anchorId="7C5C875B" wp14:editId="4A9278D2">
          <wp:extent cx="1609725" cy="891540"/>
          <wp:effectExtent l="0" t="0" r="9525" b="3810"/>
          <wp:docPr id="1930042409" name="Picture 1" descr="EDAC Form Stamp #CGA-17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042409" name="Picture 1" descr="EDAC Form Stamp #CGA-17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342" cy="89686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94048" w14:textId="77777777" w:rsidR="00160142" w:rsidRDefault="00160142" w:rsidP="00E65C54">
      <w:r>
        <w:separator/>
      </w:r>
    </w:p>
  </w:footnote>
  <w:footnote w:type="continuationSeparator" w:id="0">
    <w:p w14:paraId="4515792F" w14:textId="77777777" w:rsidR="00160142" w:rsidRDefault="00160142" w:rsidP="00E65C54">
      <w:r>
        <w:continuationSeparator/>
      </w:r>
    </w:p>
  </w:footnote>
  <w:footnote w:type="continuationNotice" w:id="1">
    <w:p w14:paraId="456CCC6E" w14:textId="77777777" w:rsidR="00160142" w:rsidRDefault="00160142"/>
  </w:footnote>
</w:footnotes>
</file>

<file path=word/intelligence2.xml><?xml version="1.0" encoding="utf-8"?>
<int2:intelligence xmlns:int2="http://schemas.microsoft.com/office/intelligence/2020/intelligence" xmlns:oel="http://schemas.microsoft.com/office/2019/extlst">
  <int2:observations>
    <int2:bookmark int2:bookmarkName="_Int_b6MnMAQe" int2:invalidationBookmarkName="" int2:hashCode="Q3Sq7iR/sjfObJ" int2:id="HXMZXql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0920"/>
    <w:multiLevelType w:val="hybridMultilevel"/>
    <w:tmpl w:val="FFFFFFFF"/>
    <w:lvl w:ilvl="0" w:tplc="5A8ADE6C">
      <w:start w:val="1"/>
      <w:numFmt w:val="bullet"/>
      <w:lvlText w:val=""/>
      <w:lvlJc w:val="left"/>
      <w:pPr>
        <w:ind w:left="720" w:hanging="360"/>
      </w:pPr>
      <w:rPr>
        <w:rFonts w:ascii="Symbol" w:hAnsi="Symbol" w:hint="default"/>
      </w:rPr>
    </w:lvl>
    <w:lvl w:ilvl="1" w:tplc="6C045798">
      <w:start w:val="1"/>
      <w:numFmt w:val="bullet"/>
      <w:lvlText w:val="o"/>
      <w:lvlJc w:val="left"/>
      <w:pPr>
        <w:ind w:left="1440" w:hanging="360"/>
      </w:pPr>
      <w:rPr>
        <w:rFonts w:ascii="Courier New" w:hAnsi="Courier New" w:hint="default"/>
      </w:rPr>
    </w:lvl>
    <w:lvl w:ilvl="2" w:tplc="EB92CCA4">
      <w:start w:val="1"/>
      <w:numFmt w:val="bullet"/>
      <w:lvlText w:val=""/>
      <w:lvlJc w:val="left"/>
      <w:pPr>
        <w:ind w:left="2160" w:hanging="360"/>
      </w:pPr>
      <w:rPr>
        <w:rFonts w:ascii="Wingdings" w:hAnsi="Wingdings" w:hint="default"/>
      </w:rPr>
    </w:lvl>
    <w:lvl w:ilvl="3" w:tplc="5F56E1DC">
      <w:start w:val="1"/>
      <w:numFmt w:val="bullet"/>
      <w:lvlText w:val=""/>
      <w:lvlJc w:val="left"/>
      <w:pPr>
        <w:ind w:left="2880" w:hanging="360"/>
      </w:pPr>
      <w:rPr>
        <w:rFonts w:ascii="Symbol" w:hAnsi="Symbol" w:hint="default"/>
      </w:rPr>
    </w:lvl>
    <w:lvl w:ilvl="4" w:tplc="65C25EE2">
      <w:start w:val="1"/>
      <w:numFmt w:val="bullet"/>
      <w:lvlText w:val="o"/>
      <w:lvlJc w:val="left"/>
      <w:pPr>
        <w:ind w:left="3600" w:hanging="360"/>
      </w:pPr>
      <w:rPr>
        <w:rFonts w:ascii="Courier New" w:hAnsi="Courier New" w:hint="default"/>
      </w:rPr>
    </w:lvl>
    <w:lvl w:ilvl="5" w:tplc="5C8E2B92">
      <w:start w:val="1"/>
      <w:numFmt w:val="bullet"/>
      <w:lvlText w:val=""/>
      <w:lvlJc w:val="left"/>
      <w:pPr>
        <w:ind w:left="4320" w:hanging="360"/>
      </w:pPr>
      <w:rPr>
        <w:rFonts w:ascii="Wingdings" w:hAnsi="Wingdings" w:hint="default"/>
      </w:rPr>
    </w:lvl>
    <w:lvl w:ilvl="6" w:tplc="E0AA634E">
      <w:start w:val="1"/>
      <w:numFmt w:val="bullet"/>
      <w:lvlText w:val=""/>
      <w:lvlJc w:val="left"/>
      <w:pPr>
        <w:ind w:left="5040" w:hanging="360"/>
      </w:pPr>
      <w:rPr>
        <w:rFonts w:ascii="Symbol" w:hAnsi="Symbol" w:hint="default"/>
      </w:rPr>
    </w:lvl>
    <w:lvl w:ilvl="7" w:tplc="05307ABC">
      <w:start w:val="1"/>
      <w:numFmt w:val="bullet"/>
      <w:lvlText w:val="o"/>
      <w:lvlJc w:val="left"/>
      <w:pPr>
        <w:ind w:left="5760" w:hanging="360"/>
      </w:pPr>
      <w:rPr>
        <w:rFonts w:ascii="Courier New" w:hAnsi="Courier New" w:hint="default"/>
      </w:rPr>
    </w:lvl>
    <w:lvl w:ilvl="8" w:tplc="1506F36E">
      <w:start w:val="1"/>
      <w:numFmt w:val="bullet"/>
      <w:lvlText w:val=""/>
      <w:lvlJc w:val="left"/>
      <w:pPr>
        <w:ind w:left="6480" w:hanging="360"/>
      </w:pPr>
      <w:rPr>
        <w:rFonts w:ascii="Wingdings" w:hAnsi="Wingdings" w:hint="default"/>
      </w:rPr>
    </w:lvl>
  </w:abstractNum>
  <w:abstractNum w:abstractNumId="1" w15:restartNumberingAfterBreak="0">
    <w:nsid w:val="00E1668A"/>
    <w:multiLevelType w:val="hybridMultilevel"/>
    <w:tmpl w:val="0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158B1"/>
    <w:multiLevelType w:val="hybridMultilevel"/>
    <w:tmpl w:val="FFE81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25465"/>
    <w:multiLevelType w:val="hybridMultilevel"/>
    <w:tmpl w:val="FFFFFFFF"/>
    <w:lvl w:ilvl="0" w:tplc="A0D6C3AA">
      <w:start w:val="1"/>
      <w:numFmt w:val="bullet"/>
      <w:lvlText w:val=""/>
      <w:lvlJc w:val="left"/>
      <w:pPr>
        <w:ind w:left="720" w:hanging="360"/>
      </w:pPr>
      <w:rPr>
        <w:rFonts w:ascii="Symbol" w:hAnsi="Symbol" w:hint="default"/>
      </w:rPr>
    </w:lvl>
    <w:lvl w:ilvl="1" w:tplc="EF507A64">
      <w:start w:val="1"/>
      <w:numFmt w:val="bullet"/>
      <w:lvlText w:val="o"/>
      <w:lvlJc w:val="left"/>
      <w:pPr>
        <w:ind w:left="1440" w:hanging="360"/>
      </w:pPr>
      <w:rPr>
        <w:rFonts w:ascii="Courier New" w:hAnsi="Courier New" w:hint="default"/>
      </w:rPr>
    </w:lvl>
    <w:lvl w:ilvl="2" w:tplc="F2F6535C">
      <w:start w:val="1"/>
      <w:numFmt w:val="bullet"/>
      <w:lvlText w:val=""/>
      <w:lvlJc w:val="left"/>
      <w:pPr>
        <w:ind w:left="2160" w:hanging="360"/>
      </w:pPr>
      <w:rPr>
        <w:rFonts w:ascii="Wingdings" w:hAnsi="Wingdings" w:hint="default"/>
      </w:rPr>
    </w:lvl>
    <w:lvl w:ilvl="3" w:tplc="63D09384">
      <w:start w:val="1"/>
      <w:numFmt w:val="bullet"/>
      <w:lvlText w:val=""/>
      <w:lvlJc w:val="left"/>
      <w:pPr>
        <w:ind w:left="2880" w:hanging="360"/>
      </w:pPr>
      <w:rPr>
        <w:rFonts w:ascii="Symbol" w:hAnsi="Symbol" w:hint="default"/>
      </w:rPr>
    </w:lvl>
    <w:lvl w:ilvl="4" w:tplc="A6B27116">
      <w:start w:val="1"/>
      <w:numFmt w:val="bullet"/>
      <w:lvlText w:val="o"/>
      <w:lvlJc w:val="left"/>
      <w:pPr>
        <w:ind w:left="3600" w:hanging="360"/>
      </w:pPr>
      <w:rPr>
        <w:rFonts w:ascii="Courier New" w:hAnsi="Courier New" w:hint="default"/>
      </w:rPr>
    </w:lvl>
    <w:lvl w:ilvl="5" w:tplc="E3BAD6A8">
      <w:start w:val="1"/>
      <w:numFmt w:val="bullet"/>
      <w:lvlText w:val=""/>
      <w:lvlJc w:val="left"/>
      <w:pPr>
        <w:ind w:left="4320" w:hanging="360"/>
      </w:pPr>
      <w:rPr>
        <w:rFonts w:ascii="Wingdings" w:hAnsi="Wingdings" w:hint="default"/>
      </w:rPr>
    </w:lvl>
    <w:lvl w:ilvl="6" w:tplc="A6B4F502">
      <w:start w:val="1"/>
      <w:numFmt w:val="bullet"/>
      <w:lvlText w:val=""/>
      <w:lvlJc w:val="left"/>
      <w:pPr>
        <w:ind w:left="5040" w:hanging="360"/>
      </w:pPr>
      <w:rPr>
        <w:rFonts w:ascii="Symbol" w:hAnsi="Symbol" w:hint="default"/>
      </w:rPr>
    </w:lvl>
    <w:lvl w:ilvl="7" w:tplc="FD3C71B2">
      <w:start w:val="1"/>
      <w:numFmt w:val="bullet"/>
      <w:lvlText w:val="o"/>
      <w:lvlJc w:val="left"/>
      <w:pPr>
        <w:ind w:left="5760" w:hanging="360"/>
      </w:pPr>
      <w:rPr>
        <w:rFonts w:ascii="Courier New" w:hAnsi="Courier New" w:hint="default"/>
      </w:rPr>
    </w:lvl>
    <w:lvl w:ilvl="8" w:tplc="32045348">
      <w:start w:val="1"/>
      <w:numFmt w:val="bullet"/>
      <w:lvlText w:val=""/>
      <w:lvlJc w:val="left"/>
      <w:pPr>
        <w:ind w:left="6480" w:hanging="360"/>
      </w:pPr>
      <w:rPr>
        <w:rFonts w:ascii="Wingdings" w:hAnsi="Wingdings" w:hint="default"/>
      </w:rPr>
    </w:lvl>
  </w:abstractNum>
  <w:abstractNum w:abstractNumId="4" w15:restartNumberingAfterBreak="0">
    <w:nsid w:val="11DB35A2"/>
    <w:multiLevelType w:val="hybridMultilevel"/>
    <w:tmpl w:val="AA82E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50705"/>
    <w:multiLevelType w:val="hybridMultilevel"/>
    <w:tmpl w:val="921CA0E6"/>
    <w:lvl w:ilvl="0" w:tplc="507ADF72">
      <w:start w:val="1"/>
      <w:numFmt w:val="decimal"/>
      <w:lvlText w:val="%1)"/>
      <w:lvlJc w:val="left"/>
      <w:pPr>
        <w:ind w:left="36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806305"/>
    <w:multiLevelType w:val="hybridMultilevel"/>
    <w:tmpl w:val="D79C3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72440"/>
    <w:multiLevelType w:val="hybridMultilevel"/>
    <w:tmpl w:val="A932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5C501C"/>
    <w:multiLevelType w:val="hybridMultilevel"/>
    <w:tmpl w:val="FFFFFFFF"/>
    <w:lvl w:ilvl="0" w:tplc="F1446AEC">
      <w:start w:val="1"/>
      <w:numFmt w:val="decimal"/>
      <w:lvlText w:val="%1."/>
      <w:lvlJc w:val="left"/>
      <w:pPr>
        <w:ind w:left="720" w:hanging="360"/>
      </w:pPr>
    </w:lvl>
    <w:lvl w:ilvl="1" w:tplc="71FAE354">
      <w:start w:val="1"/>
      <w:numFmt w:val="lowerLetter"/>
      <w:lvlText w:val="%2."/>
      <w:lvlJc w:val="left"/>
      <w:pPr>
        <w:ind w:left="1440" w:hanging="360"/>
      </w:pPr>
    </w:lvl>
    <w:lvl w:ilvl="2" w:tplc="9398D0C0">
      <w:start w:val="1"/>
      <w:numFmt w:val="lowerRoman"/>
      <w:lvlText w:val="%3."/>
      <w:lvlJc w:val="right"/>
      <w:pPr>
        <w:ind w:left="2160" w:hanging="180"/>
      </w:pPr>
    </w:lvl>
    <w:lvl w:ilvl="3" w:tplc="0B30991E">
      <w:start w:val="1"/>
      <w:numFmt w:val="decimal"/>
      <w:lvlText w:val="%4."/>
      <w:lvlJc w:val="left"/>
      <w:pPr>
        <w:ind w:left="2880" w:hanging="360"/>
      </w:pPr>
    </w:lvl>
    <w:lvl w:ilvl="4" w:tplc="9E909944">
      <w:start w:val="1"/>
      <w:numFmt w:val="lowerLetter"/>
      <w:lvlText w:val="%5."/>
      <w:lvlJc w:val="left"/>
      <w:pPr>
        <w:ind w:left="3600" w:hanging="360"/>
      </w:pPr>
    </w:lvl>
    <w:lvl w:ilvl="5" w:tplc="6B7CF830">
      <w:start w:val="1"/>
      <w:numFmt w:val="lowerRoman"/>
      <w:lvlText w:val="%6."/>
      <w:lvlJc w:val="right"/>
      <w:pPr>
        <w:ind w:left="4320" w:hanging="180"/>
      </w:pPr>
    </w:lvl>
    <w:lvl w:ilvl="6" w:tplc="0FB4D48C">
      <w:start w:val="1"/>
      <w:numFmt w:val="decimal"/>
      <w:lvlText w:val="%7."/>
      <w:lvlJc w:val="left"/>
      <w:pPr>
        <w:ind w:left="5040" w:hanging="360"/>
      </w:pPr>
    </w:lvl>
    <w:lvl w:ilvl="7" w:tplc="AD6A60EE">
      <w:start w:val="1"/>
      <w:numFmt w:val="lowerLetter"/>
      <w:lvlText w:val="%8."/>
      <w:lvlJc w:val="left"/>
      <w:pPr>
        <w:ind w:left="5760" w:hanging="360"/>
      </w:pPr>
    </w:lvl>
    <w:lvl w:ilvl="8" w:tplc="2732F9DE">
      <w:start w:val="1"/>
      <w:numFmt w:val="lowerRoman"/>
      <w:lvlText w:val="%9."/>
      <w:lvlJc w:val="right"/>
      <w:pPr>
        <w:ind w:left="6480" w:hanging="180"/>
      </w:pPr>
    </w:lvl>
  </w:abstractNum>
  <w:abstractNum w:abstractNumId="9" w15:restartNumberingAfterBreak="0">
    <w:nsid w:val="2CDA7094"/>
    <w:multiLevelType w:val="hybridMultilevel"/>
    <w:tmpl w:val="6FB29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8E8FE"/>
    <w:multiLevelType w:val="hybridMultilevel"/>
    <w:tmpl w:val="FFFFFFFF"/>
    <w:lvl w:ilvl="0" w:tplc="CD20E6AE">
      <w:start w:val="1"/>
      <w:numFmt w:val="bullet"/>
      <w:lvlText w:val=""/>
      <w:lvlJc w:val="left"/>
      <w:pPr>
        <w:ind w:left="720" w:hanging="360"/>
      </w:pPr>
      <w:rPr>
        <w:rFonts w:ascii="Symbol" w:hAnsi="Symbol" w:hint="default"/>
      </w:rPr>
    </w:lvl>
    <w:lvl w:ilvl="1" w:tplc="490EFA9A">
      <w:start w:val="1"/>
      <w:numFmt w:val="bullet"/>
      <w:lvlText w:val="o"/>
      <w:lvlJc w:val="left"/>
      <w:pPr>
        <w:ind w:left="1440" w:hanging="360"/>
      </w:pPr>
      <w:rPr>
        <w:rFonts w:ascii="Courier New" w:hAnsi="Courier New" w:hint="default"/>
      </w:rPr>
    </w:lvl>
    <w:lvl w:ilvl="2" w:tplc="AA920DE6">
      <w:start w:val="1"/>
      <w:numFmt w:val="bullet"/>
      <w:lvlText w:val=""/>
      <w:lvlJc w:val="left"/>
      <w:pPr>
        <w:ind w:left="2160" w:hanging="360"/>
      </w:pPr>
      <w:rPr>
        <w:rFonts w:ascii="Symbol" w:hAnsi="Symbol" w:hint="default"/>
      </w:rPr>
    </w:lvl>
    <w:lvl w:ilvl="3" w:tplc="9DD0C8B0">
      <w:start w:val="1"/>
      <w:numFmt w:val="bullet"/>
      <w:lvlText w:val=""/>
      <w:lvlJc w:val="left"/>
      <w:pPr>
        <w:ind w:left="2880" w:hanging="360"/>
      </w:pPr>
      <w:rPr>
        <w:rFonts w:ascii="Symbol" w:hAnsi="Symbol" w:hint="default"/>
      </w:rPr>
    </w:lvl>
    <w:lvl w:ilvl="4" w:tplc="921A54F8">
      <w:start w:val="1"/>
      <w:numFmt w:val="bullet"/>
      <w:lvlText w:val="o"/>
      <w:lvlJc w:val="left"/>
      <w:pPr>
        <w:ind w:left="3600" w:hanging="360"/>
      </w:pPr>
      <w:rPr>
        <w:rFonts w:ascii="Courier New" w:hAnsi="Courier New" w:hint="default"/>
      </w:rPr>
    </w:lvl>
    <w:lvl w:ilvl="5" w:tplc="1AC6818E">
      <w:start w:val="1"/>
      <w:numFmt w:val="bullet"/>
      <w:lvlText w:val=""/>
      <w:lvlJc w:val="left"/>
      <w:pPr>
        <w:ind w:left="4320" w:hanging="360"/>
      </w:pPr>
      <w:rPr>
        <w:rFonts w:ascii="Wingdings" w:hAnsi="Wingdings" w:hint="default"/>
      </w:rPr>
    </w:lvl>
    <w:lvl w:ilvl="6" w:tplc="C6E2796E">
      <w:start w:val="1"/>
      <w:numFmt w:val="bullet"/>
      <w:lvlText w:val=""/>
      <w:lvlJc w:val="left"/>
      <w:pPr>
        <w:ind w:left="5040" w:hanging="360"/>
      </w:pPr>
      <w:rPr>
        <w:rFonts w:ascii="Symbol" w:hAnsi="Symbol" w:hint="default"/>
      </w:rPr>
    </w:lvl>
    <w:lvl w:ilvl="7" w:tplc="F384901C">
      <w:start w:val="1"/>
      <w:numFmt w:val="bullet"/>
      <w:lvlText w:val="o"/>
      <w:lvlJc w:val="left"/>
      <w:pPr>
        <w:ind w:left="5760" w:hanging="360"/>
      </w:pPr>
      <w:rPr>
        <w:rFonts w:ascii="Courier New" w:hAnsi="Courier New" w:hint="default"/>
      </w:rPr>
    </w:lvl>
    <w:lvl w:ilvl="8" w:tplc="283858C0">
      <w:start w:val="1"/>
      <w:numFmt w:val="bullet"/>
      <w:lvlText w:val=""/>
      <w:lvlJc w:val="left"/>
      <w:pPr>
        <w:ind w:left="6480" w:hanging="360"/>
      </w:pPr>
      <w:rPr>
        <w:rFonts w:ascii="Wingdings" w:hAnsi="Wingdings" w:hint="default"/>
      </w:rPr>
    </w:lvl>
  </w:abstractNum>
  <w:abstractNum w:abstractNumId="11" w15:restartNumberingAfterBreak="0">
    <w:nsid w:val="394E1705"/>
    <w:multiLevelType w:val="hybridMultilevel"/>
    <w:tmpl w:val="1940162E"/>
    <w:lvl w:ilvl="0" w:tplc="4266A0D2">
      <w:start w:val="3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D41A11"/>
    <w:multiLevelType w:val="hybridMultilevel"/>
    <w:tmpl w:val="A1583DAC"/>
    <w:lvl w:ilvl="0" w:tplc="6FA2F2CE">
      <w:start w:val="1"/>
      <w:numFmt w:val="decimal"/>
      <w:lvlText w:val="%1)"/>
      <w:lvlJc w:val="left"/>
      <w:pPr>
        <w:ind w:left="360" w:hanging="360"/>
      </w:pPr>
      <w:rPr>
        <w:rFonts w:asciiTheme="minorHAnsi" w:eastAsiaTheme="minorHAnsi" w:hAnsiTheme="minorHAnsi" w:cstheme="minorHAnsi"/>
        <w:b/>
        <w:bCs w:val="0"/>
      </w:rPr>
    </w:lvl>
    <w:lvl w:ilvl="1" w:tplc="16C4CA02">
      <w:start w:val="1"/>
      <w:numFmt w:val="lowerLetter"/>
      <w:lvlText w:val="%2."/>
      <w:lvlJc w:val="left"/>
      <w:pPr>
        <w:ind w:left="720" w:hanging="288"/>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48017F"/>
    <w:multiLevelType w:val="hybridMultilevel"/>
    <w:tmpl w:val="127E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A09A67"/>
    <w:multiLevelType w:val="hybridMultilevel"/>
    <w:tmpl w:val="C262E3C4"/>
    <w:lvl w:ilvl="0" w:tplc="54B04ABA">
      <w:start w:val="1"/>
      <w:numFmt w:val="bullet"/>
      <w:lvlText w:val=""/>
      <w:lvlJc w:val="left"/>
      <w:pPr>
        <w:ind w:left="720" w:hanging="360"/>
      </w:pPr>
      <w:rPr>
        <w:rFonts w:ascii="Symbol" w:hAnsi="Symbol" w:hint="default"/>
      </w:rPr>
    </w:lvl>
    <w:lvl w:ilvl="1" w:tplc="5186EC9C">
      <w:start w:val="1"/>
      <w:numFmt w:val="bullet"/>
      <w:lvlText w:val="o"/>
      <w:lvlJc w:val="left"/>
      <w:pPr>
        <w:ind w:left="1440" w:hanging="360"/>
      </w:pPr>
      <w:rPr>
        <w:rFonts w:ascii="Courier New" w:hAnsi="Courier New" w:hint="default"/>
      </w:rPr>
    </w:lvl>
    <w:lvl w:ilvl="2" w:tplc="E2C8B774">
      <w:start w:val="1"/>
      <w:numFmt w:val="bullet"/>
      <w:lvlText w:val=""/>
      <w:lvlJc w:val="left"/>
      <w:pPr>
        <w:ind w:left="2160" w:hanging="360"/>
      </w:pPr>
      <w:rPr>
        <w:rFonts w:ascii="Wingdings" w:hAnsi="Wingdings" w:hint="default"/>
      </w:rPr>
    </w:lvl>
    <w:lvl w:ilvl="3" w:tplc="4AF0477C">
      <w:start w:val="1"/>
      <w:numFmt w:val="bullet"/>
      <w:lvlText w:val=""/>
      <w:lvlJc w:val="left"/>
      <w:pPr>
        <w:ind w:left="2880" w:hanging="360"/>
      </w:pPr>
      <w:rPr>
        <w:rFonts w:ascii="Symbol" w:hAnsi="Symbol" w:hint="default"/>
      </w:rPr>
    </w:lvl>
    <w:lvl w:ilvl="4" w:tplc="F45ACC80">
      <w:start w:val="1"/>
      <w:numFmt w:val="bullet"/>
      <w:lvlText w:val="o"/>
      <w:lvlJc w:val="left"/>
      <w:pPr>
        <w:ind w:left="3600" w:hanging="360"/>
      </w:pPr>
      <w:rPr>
        <w:rFonts w:ascii="Courier New" w:hAnsi="Courier New" w:hint="default"/>
      </w:rPr>
    </w:lvl>
    <w:lvl w:ilvl="5" w:tplc="D9DA33B2">
      <w:start w:val="1"/>
      <w:numFmt w:val="bullet"/>
      <w:lvlText w:val=""/>
      <w:lvlJc w:val="left"/>
      <w:pPr>
        <w:ind w:left="4320" w:hanging="360"/>
      </w:pPr>
      <w:rPr>
        <w:rFonts w:ascii="Wingdings" w:hAnsi="Wingdings" w:hint="default"/>
      </w:rPr>
    </w:lvl>
    <w:lvl w:ilvl="6" w:tplc="B81E01FE">
      <w:start w:val="1"/>
      <w:numFmt w:val="bullet"/>
      <w:lvlText w:val=""/>
      <w:lvlJc w:val="left"/>
      <w:pPr>
        <w:ind w:left="5040" w:hanging="360"/>
      </w:pPr>
      <w:rPr>
        <w:rFonts w:ascii="Symbol" w:hAnsi="Symbol" w:hint="default"/>
      </w:rPr>
    </w:lvl>
    <w:lvl w:ilvl="7" w:tplc="C7BC04DC">
      <w:start w:val="1"/>
      <w:numFmt w:val="bullet"/>
      <w:lvlText w:val="o"/>
      <w:lvlJc w:val="left"/>
      <w:pPr>
        <w:ind w:left="5760" w:hanging="360"/>
      </w:pPr>
      <w:rPr>
        <w:rFonts w:ascii="Courier New" w:hAnsi="Courier New" w:hint="default"/>
      </w:rPr>
    </w:lvl>
    <w:lvl w:ilvl="8" w:tplc="AAB43062">
      <w:start w:val="1"/>
      <w:numFmt w:val="bullet"/>
      <w:lvlText w:val=""/>
      <w:lvlJc w:val="left"/>
      <w:pPr>
        <w:ind w:left="6480" w:hanging="360"/>
      </w:pPr>
      <w:rPr>
        <w:rFonts w:ascii="Wingdings" w:hAnsi="Wingdings" w:hint="default"/>
      </w:rPr>
    </w:lvl>
  </w:abstractNum>
  <w:abstractNum w:abstractNumId="15" w15:restartNumberingAfterBreak="0">
    <w:nsid w:val="42EC6828"/>
    <w:multiLevelType w:val="hybridMultilevel"/>
    <w:tmpl w:val="FFFFFFFF"/>
    <w:lvl w:ilvl="0" w:tplc="0B38D7B8">
      <w:start w:val="1"/>
      <w:numFmt w:val="bullet"/>
      <w:lvlText w:val=""/>
      <w:lvlJc w:val="left"/>
      <w:pPr>
        <w:ind w:left="720" w:hanging="360"/>
      </w:pPr>
      <w:rPr>
        <w:rFonts w:ascii="Symbol" w:hAnsi="Symbol" w:hint="default"/>
      </w:rPr>
    </w:lvl>
    <w:lvl w:ilvl="1" w:tplc="5A468F22">
      <w:start w:val="1"/>
      <w:numFmt w:val="bullet"/>
      <w:lvlText w:val="o"/>
      <w:lvlJc w:val="left"/>
      <w:pPr>
        <w:ind w:left="1440" w:hanging="360"/>
      </w:pPr>
      <w:rPr>
        <w:rFonts w:ascii="Courier New" w:hAnsi="Courier New" w:hint="default"/>
      </w:rPr>
    </w:lvl>
    <w:lvl w:ilvl="2" w:tplc="84C4E354">
      <w:start w:val="1"/>
      <w:numFmt w:val="bullet"/>
      <w:lvlText w:val=""/>
      <w:lvlJc w:val="left"/>
      <w:pPr>
        <w:ind w:left="2160" w:hanging="360"/>
      </w:pPr>
      <w:rPr>
        <w:rFonts w:ascii="Wingdings" w:hAnsi="Wingdings" w:hint="default"/>
      </w:rPr>
    </w:lvl>
    <w:lvl w:ilvl="3" w:tplc="932C7C5E">
      <w:start w:val="1"/>
      <w:numFmt w:val="bullet"/>
      <w:lvlText w:val=""/>
      <w:lvlJc w:val="left"/>
      <w:pPr>
        <w:ind w:left="2880" w:hanging="360"/>
      </w:pPr>
      <w:rPr>
        <w:rFonts w:ascii="Symbol" w:hAnsi="Symbol" w:hint="default"/>
      </w:rPr>
    </w:lvl>
    <w:lvl w:ilvl="4" w:tplc="84484BCA">
      <w:start w:val="1"/>
      <w:numFmt w:val="bullet"/>
      <w:lvlText w:val="o"/>
      <w:lvlJc w:val="left"/>
      <w:pPr>
        <w:ind w:left="3600" w:hanging="360"/>
      </w:pPr>
      <w:rPr>
        <w:rFonts w:ascii="Courier New" w:hAnsi="Courier New" w:hint="default"/>
      </w:rPr>
    </w:lvl>
    <w:lvl w:ilvl="5" w:tplc="0BBCACD8">
      <w:start w:val="1"/>
      <w:numFmt w:val="bullet"/>
      <w:lvlText w:val=""/>
      <w:lvlJc w:val="left"/>
      <w:pPr>
        <w:ind w:left="4320" w:hanging="360"/>
      </w:pPr>
      <w:rPr>
        <w:rFonts w:ascii="Wingdings" w:hAnsi="Wingdings" w:hint="default"/>
      </w:rPr>
    </w:lvl>
    <w:lvl w:ilvl="6" w:tplc="7EFC1B1C">
      <w:start w:val="1"/>
      <w:numFmt w:val="bullet"/>
      <w:lvlText w:val=""/>
      <w:lvlJc w:val="left"/>
      <w:pPr>
        <w:ind w:left="5040" w:hanging="360"/>
      </w:pPr>
      <w:rPr>
        <w:rFonts w:ascii="Symbol" w:hAnsi="Symbol" w:hint="default"/>
      </w:rPr>
    </w:lvl>
    <w:lvl w:ilvl="7" w:tplc="6C185380">
      <w:start w:val="1"/>
      <w:numFmt w:val="bullet"/>
      <w:lvlText w:val="o"/>
      <w:lvlJc w:val="left"/>
      <w:pPr>
        <w:ind w:left="5760" w:hanging="360"/>
      </w:pPr>
      <w:rPr>
        <w:rFonts w:ascii="Courier New" w:hAnsi="Courier New" w:hint="default"/>
      </w:rPr>
    </w:lvl>
    <w:lvl w:ilvl="8" w:tplc="D08657AA">
      <w:start w:val="1"/>
      <w:numFmt w:val="bullet"/>
      <w:lvlText w:val=""/>
      <w:lvlJc w:val="left"/>
      <w:pPr>
        <w:ind w:left="6480" w:hanging="360"/>
      </w:pPr>
      <w:rPr>
        <w:rFonts w:ascii="Wingdings" w:hAnsi="Wingdings" w:hint="default"/>
      </w:rPr>
    </w:lvl>
  </w:abstractNum>
  <w:abstractNum w:abstractNumId="16" w15:restartNumberingAfterBreak="0">
    <w:nsid w:val="42ED3253"/>
    <w:multiLevelType w:val="hybridMultilevel"/>
    <w:tmpl w:val="BEA45248"/>
    <w:lvl w:ilvl="0" w:tplc="FFFFFFFF">
      <w:start w:val="1"/>
      <w:numFmt w:val="decimal"/>
      <w:lvlText w:val="%1)"/>
      <w:lvlJc w:val="left"/>
      <w:pPr>
        <w:ind w:left="36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D614F3"/>
    <w:multiLevelType w:val="hybridMultilevel"/>
    <w:tmpl w:val="A1048FC2"/>
    <w:lvl w:ilvl="0" w:tplc="AC84D4FE">
      <w:start w:val="1"/>
      <w:numFmt w:val="decimal"/>
      <w:lvlText w:val="%1)"/>
      <w:lvlJc w:val="left"/>
      <w:pPr>
        <w:ind w:left="360" w:hanging="360"/>
      </w:pPr>
      <w:rPr>
        <w:rFonts w:hint="default"/>
        <w:b/>
        <w:bCs w:val="0"/>
      </w:rPr>
    </w:lvl>
    <w:lvl w:ilvl="1" w:tplc="22D6CA46">
      <w:start w:val="1"/>
      <w:numFmt w:val="lowerLetter"/>
      <w:lvlText w:val="%2."/>
      <w:lvlJc w:val="left"/>
      <w:pPr>
        <w:ind w:left="720" w:hanging="288"/>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DE1616C"/>
    <w:multiLevelType w:val="hybridMultilevel"/>
    <w:tmpl w:val="863C0FC4"/>
    <w:lvl w:ilvl="0" w:tplc="5964C844">
      <w:start w:val="1"/>
      <w:numFmt w:val="bullet"/>
      <w:lvlText w:val=""/>
      <w:lvlJc w:val="left"/>
      <w:pPr>
        <w:ind w:left="720" w:hanging="360"/>
      </w:pPr>
      <w:rPr>
        <w:rFonts w:ascii="Symbol" w:hAnsi="Symbol" w:hint="default"/>
      </w:rPr>
    </w:lvl>
    <w:lvl w:ilvl="1" w:tplc="85A0D038">
      <w:start w:val="1"/>
      <w:numFmt w:val="bullet"/>
      <w:lvlText w:val="o"/>
      <w:lvlJc w:val="left"/>
      <w:pPr>
        <w:ind w:left="1440" w:hanging="360"/>
      </w:pPr>
      <w:rPr>
        <w:rFonts w:ascii="Courier New" w:hAnsi="Courier New" w:hint="default"/>
      </w:rPr>
    </w:lvl>
    <w:lvl w:ilvl="2" w:tplc="979CE456">
      <w:start w:val="1"/>
      <w:numFmt w:val="bullet"/>
      <w:lvlText w:val=""/>
      <w:lvlJc w:val="left"/>
      <w:pPr>
        <w:ind w:left="2160" w:hanging="360"/>
      </w:pPr>
      <w:rPr>
        <w:rFonts w:ascii="Wingdings" w:hAnsi="Wingdings" w:hint="default"/>
      </w:rPr>
    </w:lvl>
    <w:lvl w:ilvl="3" w:tplc="6FFEFD5E">
      <w:start w:val="1"/>
      <w:numFmt w:val="bullet"/>
      <w:lvlText w:val=""/>
      <w:lvlJc w:val="left"/>
      <w:pPr>
        <w:ind w:left="2880" w:hanging="360"/>
      </w:pPr>
      <w:rPr>
        <w:rFonts w:ascii="Symbol" w:hAnsi="Symbol" w:hint="default"/>
      </w:rPr>
    </w:lvl>
    <w:lvl w:ilvl="4" w:tplc="9886B200">
      <w:start w:val="1"/>
      <w:numFmt w:val="bullet"/>
      <w:lvlText w:val="o"/>
      <w:lvlJc w:val="left"/>
      <w:pPr>
        <w:ind w:left="3600" w:hanging="360"/>
      </w:pPr>
      <w:rPr>
        <w:rFonts w:ascii="Courier New" w:hAnsi="Courier New" w:hint="default"/>
      </w:rPr>
    </w:lvl>
    <w:lvl w:ilvl="5" w:tplc="3C667AC8">
      <w:start w:val="1"/>
      <w:numFmt w:val="bullet"/>
      <w:lvlText w:val=""/>
      <w:lvlJc w:val="left"/>
      <w:pPr>
        <w:ind w:left="4320" w:hanging="360"/>
      </w:pPr>
      <w:rPr>
        <w:rFonts w:ascii="Wingdings" w:hAnsi="Wingdings" w:hint="default"/>
      </w:rPr>
    </w:lvl>
    <w:lvl w:ilvl="6" w:tplc="E13EB29A">
      <w:start w:val="1"/>
      <w:numFmt w:val="bullet"/>
      <w:lvlText w:val=""/>
      <w:lvlJc w:val="left"/>
      <w:pPr>
        <w:ind w:left="5040" w:hanging="360"/>
      </w:pPr>
      <w:rPr>
        <w:rFonts w:ascii="Symbol" w:hAnsi="Symbol" w:hint="default"/>
      </w:rPr>
    </w:lvl>
    <w:lvl w:ilvl="7" w:tplc="58DE9A6E">
      <w:start w:val="1"/>
      <w:numFmt w:val="bullet"/>
      <w:lvlText w:val="o"/>
      <w:lvlJc w:val="left"/>
      <w:pPr>
        <w:ind w:left="5760" w:hanging="360"/>
      </w:pPr>
      <w:rPr>
        <w:rFonts w:ascii="Courier New" w:hAnsi="Courier New" w:hint="default"/>
      </w:rPr>
    </w:lvl>
    <w:lvl w:ilvl="8" w:tplc="DDA48E5E">
      <w:start w:val="1"/>
      <w:numFmt w:val="bullet"/>
      <w:lvlText w:val=""/>
      <w:lvlJc w:val="left"/>
      <w:pPr>
        <w:ind w:left="6480" w:hanging="360"/>
      </w:pPr>
      <w:rPr>
        <w:rFonts w:ascii="Wingdings" w:hAnsi="Wingdings" w:hint="default"/>
      </w:rPr>
    </w:lvl>
  </w:abstractNum>
  <w:abstractNum w:abstractNumId="19" w15:restartNumberingAfterBreak="0">
    <w:nsid w:val="4FDC6ABE"/>
    <w:multiLevelType w:val="hybridMultilevel"/>
    <w:tmpl w:val="074AE1AC"/>
    <w:lvl w:ilvl="0" w:tplc="FFFFFFFF">
      <w:start w:val="1"/>
      <w:numFmt w:val="decimal"/>
      <w:lvlText w:val="%1)"/>
      <w:lvlJc w:val="left"/>
      <w:pPr>
        <w:ind w:left="36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0E17FEF"/>
    <w:multiLevelType w:val="hybridMultilevel"/>
    <w:tmpl w:val="849CB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866E37"/>
    <w:multiLevelType w:val="hybridMultilevel"/>
    <w:tmpl w:val="BEA45248"/>
    <w:lvl w:ilvl="0" w:tplc="013E106E">
      <w:start w:val="1"/>
      <w:numFmt w:val="decimal"/>
      <w:lvlText w:val="%1)"/>
      <w:lvlJc w:val="left"/>
      <w:pPr>
        <w:ind w:left="36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50C0665"/>
    <w:multiLevelType w:val="hybridMultilevel"/>
    <w:tmpl w:val="E62C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02272"/>
    <w:multiLevelType w:val="hybridMultilevel"/>
    <w:tmpl w:val="A84614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D111835"/>
    <w:multiLevelType w:val="multilevel"/>
    <w:tmpl w:val="002CE3C2"/>
    <w:lvl w:ilvl="0">
      <w:start w:val="1"/>
      <w:numFmt w:val="bullet"/>
      <w:lvlText w:val=""/>
      <w:lvlJc w:val="left"/>
      <w:pPr>
        <w:ind w:left="504" w:hanging="288"/>
      </w:pPr>
      <w:rPr>
        <w:rFonts w:ascii="Symbol" w:hAnsi="Symbol" w:hint="default"/>
        <w:color w:val="030A13"/>
        <w:sz w:val="21"/>
        <w:szCs w:val="21"/>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25" w15:restartNumberingAfterBreak="0">
    <w:nsid w:val="66F3401D"/>
    <w:multiLevelType w:val="hybridMultilevel"/>
    <w:tmpl w:val="A8461400"/>
    <w:lvl w:ilvl="0" w:tplc="354CF5F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A3368D"/>
    <w:multiLevelType w:val="multilevel"/>
    <w:tmpl w:val="E8D0F010"/>
    <w:lvl w:ilvl="0">
      <w:start w:val="1"/>
      <w:numFmt w:val="bullet"/>
      <w:lvlText w:val="●"/>
      <w:lvlJc w:val="left"/>
      <w:pPr>
        <w:ind w:left="504" w:hanging="288"/>
      </w:pPr>
      <w:rPr>
        <w:rFonts w:ascii="Noto Sans Symbols" w:eastAsia="Noto Sans Symbols" w:hAnsi="Noto Sans Symbols" w:cs="Noto Sans Symbols"/>
        <w:color w:val="000000"/>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A48BB9C"/>
    <w:multiLevelType w:val="hybridMultilevel"/>
    <w:tmpl w:val="FFFFFFFF"/>
    <w:lvl w:ilvl="0" w:tplc="F664E686">
      <w:start w:val="1"/>
      <w:numFmt w:val="decimal"/>
      <w:lvlText w:val="%1."/>
      <w:lvlJc w:val="left"/>
      <w:pPr>
        <w:ind w:left="1080" w:hanging="360"/>
      </w:pPr>
    </w:lvl>
    <w:lvl w:ilvl="1" w:tplc="4030D326">
      <w:start w:val="1"/>
      <w:numFmt w:val="lowerLetter"/>
      <w:lvlText w:val="%2."/>
      <w:lvlJc w:val="left"/>
      <w:pPr>
        <w:ind w:left="1800" w:hanging="360"/>
      </w:pPr>
    </w:lvl>
    <w:lvl w:ilvl="2" w:tplc="0A465BCE">
      <w:start w:val="1"/>
      <w:numFmt w:val="lowerRoman"/>
      <w:lvlText w:val="%3."/>
      <w:lvlJc w:val="right"/>
      <w:pPr>
        <w:ind w:left="2520" w:hanging="180"/>
      </w:pPr>
    </w:lvl>
    <w:lvl w:ilvl="3" w:tplc="5628C006">
      <w:start w:val="1"/>
      <w:numFmt w:val="decimal"/>
      <w:lvlText w:val="%4."/>
      <w:lvlJc w:val="left"/>
      <w:pPr>
        <w:ind w:left="3240" w:hanging="360"/>
      </w:pPr>
    </w:lvl>
    <w:lvl w:ilvl="4" w:tplc="3FEE097E">
      <w:start w:val="1"/>
      <w:numFmt w:val="lowerLetter"/>
      <w:lvlText w:val="%5."/>
      <w:lvlJc w:val="left"/>
      <w:pPr>
        <w:ind w:left="3960" w:hanging="360"/>
      </w:pPr>
    </w:lvl>
    <w:lvl w:ilvl="5" w:tplc="9DA8A750">
      <w:start w:val="1"/>
      <w:numFmt w:val="lowerRoman"/>
      <w:lvlText w:val="%6."/>
      <w:lvlJc w:val="right"/>
      <w:pPr>
        <w:ind w:left="4680" w:hanging="180"/>
      </w:pPr>
    </w:lvl>
    <w:lvl w:ilvl="6" w:tplc="274E28AE">
      <w:start w:val="1"/>
      <w:numFmt w:val="decimal"/>
      <w:lvlText w:val="%7."/>
      <w:lvlJc w:val="left"/>
      <w:pPr>
        <w:ind w:left="5400" w:hanging="360"/>
      </w:pPr>
    </w:lvl>
    <w:lvl w:ilvl="7" w:tplc="06C615B8">
      <w:start w:val="1"/>
      <w:numFmt w:val="lowerLetter"/>
      <w:lvlText w:val="%8."/>
      <w:lvlJc w:val="left"/>
      <w:pPr>
        <w:ind w:left="6120" w:hanging="360"/>
      </w:pPr>
    </w:lvl>
    <w:lvl w:ilvl="8" w:tplc="99CE0AB8">
      <w:start w:val="1"/>
      <w:numFmt w:val="lowerRoman"/>
      <w:lvlText w:val="%9."/>
      <w:lvlJc w:val="right"/>
      <w:pPr>
        <w:ind w:left="6840" w:hanging="180"/>
      </w:pPr>
    </w:lvl>
  </w:abstractNum>
  <w:abstractNum w:abstractNumId="28" w15:restartNumberingAfterBreak="0">
    <w:nsid w:val="6B29634D"/>
    <w:multiLevelType w:val="hybridMultilevel"/>
    <w:tmpl w:val="391EB748"/>
    <w:lvl w:ilvl="0" w:tplc="FFFFFFFF">
      <w:start w:val="1"/>
      <w:numFmt w:val="decimal"/>
      <w:lvlText w:val="%1)"/>
      <w:lvlJc w:val="left"/>
      <w:pPr>
        <w:ind w:left="36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BE15F8D"/>
    <w:multiLevelType w:val="hybridMultilevel"/>
    <w:tmpl w:val="C5C2541A"/>
    <w:lvl w:ilvl="0" w:tplc="04090001">
      <w:start w:val="1"/>
      <w:numFmt w:val="bullet"/>
      <w:lvlText w:val=""/>
      <w:lvlJc w:val="left"/>
      <w:pPr>
        <w:ind w:left="720" w:hanging="360"/>
      </w:pPr>
      <w:rPr>
        <w:rFonts w:ascii="Symbol" w:hAnsi="Symbol" w:hint="default"/>
      </w:rPr>
    </w:lvl>
    <w:lvl w:ilvl="1" w:tplc="9BFCB1D4">
      <w:start w:val="1"/>
      <w:numFmt w:val="bullet"/>
      <w:lvlText w:val="o"/>
      <w:lvlJc w:val="left"/>
      <w:pPr>
        <w:ind w:left="1152" w:hanging="288"/>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50612A"/>
    <w:multiLevelType w:val="hybridMultilevel"/>
    <w:tmpl w:val="BEA45248"/>
    <w:lvl w:ilvl="0" w:tplc="FFFFFFFF">
      <w:start w:val="1"/>
      <w:numFmt w:val="decimal"/>
      <w:lvlText w:val="%1)"/>
      <w:lvlJc w:val="left"/>
      <w:pPr>
        <w:ind w:left="36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E155948"/>
    <w:multiLevelType w:val="multilevel"/>
    <w:tmpl w:val="E988C1C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2" w15:restartNumberingAfterBreak="0">
    <w:nsid w:val="725505C5"/>
    <w:multiLevelType w:val="hybridMultilevel"/>
    <w:tmpl w:val="391EB748"/>
    <w:lvl w:ilvl="0" w:tplc="EA2ADF34">
      <w:start w:val="1"/>
      <w:numFmt w:val="decimal"/>
      <w:lvlText w:val="%1)"/>
      <w:lvlJc w:val="left"/>
      <w:pPr>
        <w:ind w:left="36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E929F5"/>
    <w:multiLevelType w:val="hybridMultilevel"/>
    <w:tmpl w:val="FFFFFFFF"/>
    <w:lvl w:ilvl="0" w:tplc="63D433DE">
      <w:start w:val="1"/>
      <w:numFmt w:val="decimal"/>
      <w:lvlText w:val="%1."/>
      <w:lvlJc w:val="left"/>
      <w:pPr>
        <w:ind w:left="1080" w:hanging="360"/>
      </w:pPr>
    </w:lvl>
    <w:lvl w:ilvl="1" w:tplc="3DFA11DE">
      <w:start w:val="1"/>
      <w:numFmt w:val="lowerLetter"/>
      <w:lvlText w:val="%2."/>
      <w:lvlJc w:val="left"/>
      <w:pPr>
        <w:ind w:left="1800" w:hanging="360"/>
      </w:pPr>
    </w:lvl>
    <w:lvl w:ilvl="2" w:tplc="DCCABC74">
      <w:start w:val="1"/>
      <w:numFmt w:val="lowerRoman"/>
      <w:lvlText w:val="%3."/>
      <w:lvlJc w:val="right"/>
      <w:pPr>
        <w:ind w:left="2520" w:hanging="180"/>
      </w:pPr>
    </w:lvl>
    <w:lvl w:ilvl="3" w:tplc="212CE36E">
      <w:start w:val="1"/>
      <w:numFmt w:val="decimal"/>
      <w:lvlText w:val="%4."/>
      <w:lvlJc w:val="left"/>
      <w:pPr>
        <w:ind w:left="3240" w:hanging="360"/>
      </w:pPr>
    </w:lvl>
    <w:lvl w:ilvl="4" w:tplc="9E42C51E">
      <w:start w:val="1"/>
      <w:numFmt w:val="lowerLetter"/>
      <w:lvlText w:val="%5."/>
      <w:lvlJc w:val="left"/>
      <w:pPr>
        <w:ind w:left="3960" w:hanging="360"/>
      </w:pPr>
    </w:lvl>
    <w:lvl w:ilvl="5" w:tplc="C4E87274">
      <w:start w:val="1"/>
      <w:numFmt w:val="lowerRoman"/>
      <w:lvlText w:val="%6."/>
      <w:lvlJc w:val="right"/>
      <w:pPr>
        <w:ind w:left="4680" w:hanging="180"/>
      </w:pPr>
    </w:lvl>
    <w:lvl w:ilvl="6" w:tplc="6CC4272C">
      <w:start w:val="1"/>
      <w:numFmt w:val="decimal"/>
      <w:lvlText w:val="%7."/>
      <w:lvlJc w:val="left"/>
      <w:pPr>
        <w:ind w:left="5400" w:hanging="360"/>
      </w:pPr>
    </w:lvl>
    <w:lvl w:ilvl="7" w:tplc="3B1054E0">
      <w:start w:val="1"/>
      <w:numFmt w:val="lowerLetter"/>
      <w:lvlText w:val="%8."/>
      <w:lvlJc w:val="left"/>
      <w:pPr>
        <w:ind w:left="6120" w:hanging="360"/>
      </w:pPr>
    </w:lvl>
    <w:lvl w:ilvl="8" w:tplc="885A7A5C">
      <w:start w:val="1"/>
      <w:numFmt w:val="lowerRoman"/>
      <w:lvlText w:val="%9."/>
      <w:lvlJc w:val="right"/>
      <w:pPr>
        <w:ind w:left="6840" w:hanging="180"/>
      </w:pPr>
    </w:lvl>
  </w:abstractNum>
  <w:abstractNum w:abstractNumId="34" w15:restartNumberingAfterBreak="0">
    <w:nsid w:val="7595BCF8"/>
    <w:multiLevelType w:val="hybridMultilevel"/>
    <w:tmpl w:val="A76A19D4"/>
    <w:lvl w:ilvl="0" w:tplc="3132BD70">
      <w:start w:val="1"/>
      <w:numFmt w:val="bullet"/>
      <w:lvlText w:val=""/>
      <w:lvlJc w:val="left"/>
      <w:pPr>
        <w:ind w:left="720" w:hanging="360"/>
      </w:pPr>
      <w:rPr>
        <w:rFonts w:ascii="Symbol" w:hAnsi="Symbol" w:hint="default"/>
      </w:rPr>
    </w:lvl>
    <w:lvl w:ilvl="1" w:tplc="F60A5F6C">
      <w:start w:val="1"/>
      <w:numFmt w:val="bullet"/>
      <w:lvlText w:val="o"/>
      <w:lvlJc w:val="left"/>
      <w:pPr>
        <w:ind w:left="1440" w:hanging="360"/>
      </w:pPr>
      <w:rPr>
        <w:rFonts w:ascii="Courier New" w:hAnsi="Courier New" w:hint="default"/>
      </w:rPr>
    </w:lvl>
    <w:lvl w:ilvl="2" w:tplc="1F4617E0">
      <w:start w:val="1"/>
      <w:numFmt w:val="bullet"/>
      <w:lvlText w:val=""/>
      <w:lvlJc w:val="left"/>
      <w:pPr>
        <w:ind w:left="2160" w:hanging="360"/>
      </w:pPr>
      <w:rPr>
        <w:rFonts w:ascii="Wingdings" w:hAnsi="Wingdings" w:hint="default"/>
      </w:rPr>
    </w:lvl>
    <w:lvl w:ilvl="3" w:tplc="55643D32">
      <w:start w:val="1"/>
      <w:numFmt w:val="bullet"/>
      <w:lvlText w:val=""/>
      <w:lvlJc w:val="left"/>
      <w:pPr>
        <w:ind w:left="2880" w:hanging="360"/>
      </w:pPr>
      <w:rPr>
        <w:rFonts w:ascii="Symbol" w:hAnsi="Symbol" w:hint="default"/>
      </w:rPr>
    </w:lvl>
    <w:lvl w:ilvl="4" w:tplc="328EEC96">
      <w:start w:val="1"/>
      <w:numFmt w:val="bullet"/>
      <w:lvlText w:val="o"/>
      <w:lvlJc w:val="left"/>
      <w:pPr>
        <w:ind w:left="3600" w:hanging="360"/>
      </w:pPr>
      <w:rPr>
        <w:rFonts w:ascii="Courier New" w:hAnsi="Courier New" w:hint="default"/>
      </w:rPr>
    </w:lvl>
    <w:lvl w:ilvl="5" w:tplc="FC32D638">
      <w:start w:val="1"/>
      <w:numFmt w:val="bullet"/>
      <w:lvlText w:val=""/>
      <w:lvlJc w:val="left"/>
      <w:pPr>
        <w:ind w:left="4320" w:hanging="360"/>
      </w:pPr>
      <w:rPr>
        <w:rFonts w:ascii="Wingdings" w:hAnsi="Wingdings" w:hint="default"/>
      </w:rPr>
    </w:lvl>
    <w:lvl w:ilvl="6" w:tplc="A2DA030A">
      <w:start w:val="1"/>
      <w:numFmt w:val="bullet"/>
      <w:lvlText w:val=""/>
      <w:lvlJc w:val="left"/>
      <w:pPr>
        <w:ind w:left="5040" w:hanging="360"/>
      </w:pPr>
      <w:rPr>
        <w:rFonts w:ascii="Symbol" w:hAnsi="Symbol" w:hint="default"/>
      </w:rPr>
    </w:lvl>
    <w:lvl w:ilvl="7" w:tplc="0F76A844">
      <w:start w:val="1"/>
      <w:numFmt w:val="bullet"/>
      <w:lvlText w:val="o"/>
      <w:lvlJc w:val="left"/>
      <w:pPr>
        <w:ind w:left="5760" w:hanging="360"/>
      </w:pPr>
      <w:rPr>
        <w:rFonts w:ascii="Courier New" w:hAnsi="Courier New" w:hint="default"/>
      </w:rPr>
    </w:lvl>
    <w:lvl w:ilvl="8" w:tplc="DE74CD68">
      <w:start w:val="1"/>
      <w:numFmt w:val="bullet"/>
      <w:lvlText w:val=""/>
      <w:lvlJc w:val="left"/>
      <w:pPr>
        <w:ind w:left="6480" w:hanging="360"/>
      </w:pPr>
      <w:rPr>
        <w:rFonts w:ascii="Wingdings" w:hAnsi="Wingdings" w:hint="default"/>
      </w:rPr>
    </w:lvl>
  </w:abstractNum>
  <w:abstractNum w:abstractNumId="35" w15:restartNumberingAfterBreak="0">
    <w:nsid w:val="7732982C"/>
    <w:multiLevelType w:val="hybridMultilevel"/>
    <w:tmpl w:val="FFFFFFFF"/>
    <w:lvl w:ilvl="0" w:tplc="77AEE4F2">
      <w:start w:val="1"/>
      <w:numFmt w:val="bullet"/>
      <w:lvlText w:val=""/>
      <w:lvlJc w:val="left"/>
      <w:pPr>
        <w:ind w:left="720" w:hanging="360"/>
      </w:pPr>
      <w:rPr>
        <w:rFonts w:ascii="Symbol" w:hAnsi="Symbol" w:hint="default"/>
      </w:rPr>
    </w:lvl>
    <w:lvl w:ilvl="1" w:tplc="95600A42">
      <w:start w:val="1"/>
      <w:numFmt w:val="bullet"/>
      <w:lvlText w:val=""/>
      <w:lvlJc w:val="left"/>
      <w:pPr>
        <w:ind w:left="1440" w:hanging="360"/>
      </w:pPr>
      <w:rPr>
        <w:rFonts w:ascii="Symbol" w:hAnsi="Symbol" w:hint="default"/>
      </w:rPr>
    </w:lvl>
    <w:lvl w:ilvl="2" w:tplc="E77C40E2">
      <w:start w:val="1"/>
      <w:numFmt w:val="bullet"/>
      <w:lvlText w:val=""/>
      <w:lvlJc w:val="left"/>
      <w:pPr>
        <w:ind w:left="2160" w:hanging="360"/>
      </w:pPr>
      <w:rPr>
        <w:rFonts w:ascii="Wingdings" w:hAnsi="Wingdings" w:hint="default"/>
      </w:rPr>
    </w:lvl>
    <w:lvl w:ilvl="3" w:tplc="9FEA51D8">
      <w:start w:val="1"/>
      <w:numFmt w:val="bullet"/>
      <w:lvlText w:val=""/>
      <w:lvlJc w:val="left"/>
      <w:pPr>
        <w:ind w:left="2880" w:hanging="360"/>
      </w:pPr>
      <w:rPr>
        <w:rFonts w:ascii="Symbol" w:hAnsi="Symbol" w:hint="default"/>
      </w:rPr>
    </w:lvl>
    <w:lvl w:ilvl="4" w:tplc="5824DC28">
      <w:start w:val="1"/>
      <w:numFmt w:val="bullet"/>
      <w:lvlText w:val="o"/>
      <w:lvlJc w:val="left"/>
      <w:pPr>
        <w:ind w:left="3600" w:hanging="360"/>
      </w:pPr>
      <w:rPr>
        <w:rFonts w:ascii="Courier New" w:hAnsi="Courier New" w:hint="default"/>
      </w:rPr>
    </w:lvl>
    <w:lvl w:ilvl="5" w:tplc="A45AA6E0">
      <w:start w:val="1"/>
      <w:numFmt w:val="bullet"/>
      <w:lvlText w:val=""/>
      <w:lvlJc w:val="left"/>
      <w:pPr>
        <w:ind w:left="4320" w:hanging="360"/>
      </w:pPr>
      <w:rPr>
        <w:rFonts w:ascii="Wingdings" w:hAnsi="Wingdings" w:hint="default"/>
      </w:rPr>
    </w:lvl>
    <w:lvl w:ilvl="6" w:tplc="82789B4C">
      <w:start w:val="1"/>
      <w:numFmt w:val="bullet"/>
      <w:lvlText w:val=""/>
      <w:lvlJc w:val="left"/>
      <w:pPr>
        <w:ind w:left="5040" w:hanging="360"/>
      </w:pPr>
      <w:rPr>
        <w:rFonts w:ascii="Symbol" w:hAnsi="Symbol" w:hint="default"/>
      </w:rPr>
    </w:lvl>
    <w:lvl w:ilvl="7" w:tplc="601A437A">
      <w:start w:val="1"/>
      <w:numFmt w:val="bullet"/>
      <w:lvlText w:val="o"/>
      <w:lvlJc w:val="left"/>
      <w:pPr>
        <w:ind w:left="5760" w:hanging="360"/>
      </w:pPr>
      <w:rPr>
        <w:rFonts w:ascii="Courier New" w:hAnsi="Courier New" w:hint="default"/>
      </w:rPr>
    </w:lvl>
    <w:lvl w:ilvl="8" w:tplc="F8A6BAE8">
      <w:start w:val="1"/>
      <w:numFmt w:val="bullet"/>
      <w:lvlText w:val=""/>
      <w:lvlJc w:val="left"/>
      <w:pPr>
        <w:ind w:left="6480" w:hanging="360"/>
      </w:pPr>
      <w:rPr>
        <w:rFonts w:ascii="Wingdings" w:hAnsi="Wingdings" w:hint="default"/>
      </w:rPr>
    </w:lvl>
  </w:abstractNum>
  <w:abstractNum w:abstractNumId="36" w15:restartNumberingAfterBreak="0">
    <w:nsid w:val="78732E55"/>
    <w:multiLevelType w:val="hybridMultilevel"/>
    <w:tmpl w:val="074AE1AC"/>
    <w:lvl w:ilvl="0" w:tplc="FFFFFFFF">
      <w:start w:val="1"/>
      <w:numFmt w:val="decimal"/>
      <w:lvlText w:val="%1)"/>
      <w:lvlJc w:val="left"/>
      <w:pPr>
        <w:ind w:left="36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CA63E1B"/>
    <w:multiLevelType w:val="hybridMultilevel"/>
    <w:tmpl w:val="865028FA"/>
    <w:lvl w:ilvl="0" w:tplc="7BB422B4">
      <w:start w:val="1"/>
      <w:numFmt w:val="bullet"/>
      <w:lvlText w:val=""/>
      <w:lvlJc w:val="left"/>
      <w:pPr>
        <w:ind w:left="504" w:hanging="288"/>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D94DDC1"/>
    <w:multiLevelType w:val="hybridMultilevel"/>
    <w:tmpl w:val="B3FE9122"/>
    <w:lvl w:ilvl="0" w:tplc="72D28180">
      <w:start w:val="1"/>
      <w:numFmt w:val="bullet"/>
      <w:lvlText w:val=""/>
      <w:lvlJc w:val="left"/>
      <w:pPr>
        <w:ind w:left="720" w:hanging="360"/>
      </w:pPr>
      <w:rPr>
        <w:rFonts w:ascii="Symbol" w:hAnsi="Symbol" w:hint="default"/>
      </w:rPr>
    </w:lvl>
    <w:lvl w:ilvl="1" w:tplc="AC4C82C6">
      <w:start w:val="1"/>
      <w:numFmt w:val="bullet"/>
      <w:lvlText w:val="o"/>
      <w:lvlJc w:val="left"/>
      <w:pPr>
        <w:ind w:left="1440" w:hanging="360"/>
      </w:pPr>
      <w:rPr>
        <w:rFonts w:ascii="Courier New" w:hAnsi="Courier New" w:hint="default"/>
      </w:rPr>
    </w:lvl>
    <w:lvl w:ilvl="2" w:tplc="4B50CABC">
      <w:start w:val="1"/>
      <w:numFmt w:val="bullet"/>
      <w:lvlText w:val=""/>
      <w:lvlJc w:val="left"/>
      <w:pPr>
        <w:ind w:left="2160" w:hanging="360"/>
      </w:pPr>
      <w:rPr>
        <w:rFonts w:ascii="Wingdings" w:hAnsi="Wingdings" w:hint="default"/>
      </w:rPr>
    </w:lvl>
    <w:lvl w:ilvl="3" w:tplc="12C8DE64">
      <w:start w:val="1"/>
      <w:numFmt w:val="bullet"/>
      <w:lvlText w:val=""/>
      <w:lvlJc w:val="left"/>
      <w:pPr>
        <w:ind w:left="2880" w:hanging="360"/>
      </w:pPr>
      <w:rPr>
        <w:rFonts w:ascii="Symbol" w:hAnsi="Symbol" w:hint="default"/>
      </w:rPr>
    </w:lvl>
    <w:lvl w:ilvl="4" w:tplc="5D2A714A">
      <w:start w:val="1"/>
      <w:numFmt w:val="bullet"/>
      <w:lvlText w:val="o"/>
      <w:lvlJc w:val="left"/>
      <w:pPr>
        <w:ind w:left="3600" w:hanging="360"/>
      </w:pPr>
      <w:rPr>
        <w:rFonts w:ascii="Courier New" w:hAnsi="Courier New" w:hint="default"/>
      </w:rPr>
    </w:lvl>
    <w:lvl w:ilvl="5" w:tplc="8FDA3572">
      <w:start w:val="1"/>
      <w:numFmt w:val="bullet"/>
      <w:lvlText w:val=""/>
      <w:lvlJc w:val="left"/>
      <w:pPr>
        <w:ind w:left="4320" w:hanging="360"/>
      </w:pPr>
      <w:rPr>
        <w:rFonts w:ascii="Wingdings" w:hAnsi="Wingdings" w:hint="default"/>
      </w:rPr>
    </w:lvl>
    <w:lvl w:ilvl="6" w:tplc="CB02C4A4">
      <w:start w:val="1"/>
      <w:numFmt w:val="bullet"/>
      <w:lvlText w:val=""/>
      <w:lvlJc w:val="left"/>
      <w:pPr>
        <w:ind w:left="5040" w:hanging="360"/>
      </w:pPr>
      <w:rPr>
        <w:rFonts w:ascii="Symbol" w:hAnsi="Symbol" w:hint="default"/>
      </w:rPr>
    </w:lvl>
    <w:lvl w:ilvl="7" w:tplc="621098CE">
      <w:start w:val="1"/>
      <w:numFmt w:val="bullet"/>
      <w:lvlText w:val="o"/>
      <w:lvlJc w:val="left"/>
      <w:pPr>
        <w:ind w:left="5760" w:hanging="360"/>
      </w:pPr>
      <w:rPr>
        <w:rFonts w:ascii="Courier New" w:hAnsi="Courier New" w:hint="default"/>
      </w:rPr>
    </w:lvl>
    <w:lvl w:ilvl="8" w:tplc="82965E38">
      <w:start w:val="1"/>
      <w:numFmt w:val="bullet"/>
      <w:lvlText w:val=""/>
      <w:lvlJc w:val="left"/>
      <w:pPr>
        <w:ind w:left="6480" w:hanging="360"/>
      </w:pPr>
      <w:rPr>
        <w:rFonts w:ascii="Wingdings" w:hAnsi="Wingdings" w:hint="default"/>
      </w:rPr>
    </w:lvl>
  </w:abstractNum>
  <w:abstractNum w:abstractNumId="39" w15:restartNumberingAfterBreak="0">
    <w:nsid w:val="7FF40B4A"/>
    <w:multiLevelType w:val="hybridMultilevel"/>
    <w:tmpl w:val="6E7E4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658005">
    <w:abstractNumId w:val="38"/>
  </w:num>
  <w:num w:numId="2" w16cid:durableId="1382367150">
    <w:abstractNumId w:val="34"/>
  </w:num>
  <w:num w:numId="3" w16cid:durableId="1974678553">
    <w:abstractNumId w:val="18"/>
  </w:num>
  <w:num w:numId="4" w16cid:durableId="802384039">
    <w:abstractNumId w:val="14"/>
  </w:num>
  <w:num w:numId="5" w16cid:durableId="668867827">
    <w:abstractNumId w:val="15"/>
  </w:num>
  <w:num w:numId="6" w16cid:durableId="1323506837">
    <w:abstractNumId w:val="27"/>
  </w:num>
  <w:num w:numId="7" w16cid:durableId="88670236">
    <w:abstractNumId w:val="33"/>
  </w:num>
  <w:num w:numId="8" w16cid:durableId="1395853856">
    <w:abstractNumId w:val="8"/>
  </w:num>
  <w:num w:numId="9" w16cid:durableId="709501248">
    <w:abstractNumId w:val="0"/>
  </w:num>
  <w:num w:numId="10" w16cid:durableId="1113524373">
    <w:abstractNumId w:val="10"/>
  </w:num>
  <w:num w:numId="11" w16cid:durableId="1137257548">
    <w:abstractNumId w:val="35"/>
  </w:num>
  <w:num w:numId="12" w16cid:durableId="1384518527">
    <w:abstractNumId w:val="3"/>
  </w:num>
  <w:num w:numId="13" w16cid:durableId="243877725">
    <w:abstractNumId w:val="13"/>
  </w:num>
  <w:num w:numId="14" w16cid:durableId="1011834599">
    <w:abstractNumId w:val="25"/>
  </w:num>
  <w:num w:numId="15" w16cid:durableId="10573389">
    <w:abstractNumId w:val="2"/>
  </w:num>
  <w:num w:numId="16" w16cid:durableId="1171527656">
    <w:abstractNumId w:val="24"/>
  </w:num>
  <w:num w:numId="17" w16cid:durableId="1501626646">
    <w:abstractNumId w:val="22"/>
  </w:num>
  <w:num w:numId="18" w16cid:durableId="780224052">
    <w:abstractNumId w:val="12"/>
  </w:num>
  <w:num w:numId="19" w16cid:durableId="1543245943">
    <w:abstractNumId w:val="17"/>
  </w:num>
  <w:num w:numId="20" w16cid:durableId="2054111643">
    <w:abstractNumId w:val="5"/>
  </w:num>
  <w:num w:numId="21" w16cid:durableId="180240915">
    <w:abstractNumId w:val="32"/>
  </w:num>
  <w:num w:numId="22" w16cid:durableId="369184371">
    <w:abstractNumId w:val="20"/>
  </w:num>
  <w:num w:numId="23" w16cid:durableId="1585988909">
    <w:abstractNumId w:val="7"/>
  </w:num>
  <w:num w:numId="24" w16cid:durableId="316229536">
    <w:abstractNumId w:val="39"/>
  </w:num>
  <w:num w:numId="25" w16cid:durableId="1726677924">
    <w:abstractNumId w:val="29"/>
  </w:num>
  <w:num w:numId="26" w16cid:durableId="1491407185">
    <w:abstractNumId w:val="1"/>
  </w:num>
  <w:num w:numId="27" w16cid:durableId="935599008">
    <w:abstractNumId w:val="4"/>
  </w:num>
  <w:num w:numId="28" w16cid:durableId="741024409">
    <w:abstractNumId w:val="6"/>
  </w:num>
  <w:num w:numId="29" w16cid:durableId="1301762137">
    <w:abstractNumId w:val="37"/>
  </w:num>
  <w:num w:numId="30" w16cid:durableId="262736988">
    <w:abstractNumId w:val="26"/>
  </w:num>
  <w:num w:numId="31" w16cid:durableId="861480296">
    <w:abstractNumId w:val="36"/>
  </w:num>
  <w:num w:numId="32" w16cid:durableId="1294824092">
    <w:abstractNumId w:val="19"/>
  </w:num>
  <w:num w:numId="33" w16cid:durableId="329871172">
    <w:abstractNumId w:val="21"/>
  </w:num>
  <w:num w:numId="34" w16cid:durableId="1205674267">
    <w:abstractNumId w:val="30"/>
  </w:num>
  <w:num w:numId="35" w16cid:durableId="1151097270">
    <w:abstractNumId w:val="16"/>
  </w:num>
  <w:num w:numId="36" w16cid:durableId="1164320191">
    <w:abstractNumId w:val="28"/>
  </w:num>
  <w:num w:numId="37" w16cid:durableId="595291640">
    <w:abstractNumId w:val="23"/>
  </w:num>
  <w:num w:numId="38" w16cid:durableId="2012371814">
    <w:abstractNumId w:val="11"/>
  </w:num>
  <w:num w:numId="39" w16cid:durableId="865561667">
    <w:abstractNumId w:val="31"/>
  </w:num>
  <w:num w:numId="40" w16cid:durableId="18510379">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E8"/>
    <w:rsid w:val="00006D9A"/>
    <w:rsid w:val="0002081D"/>
    <w:rsid w:val="00021B81"/>
    <w:rsid w:val="00030F70"/>
    <w:rsid w:val="00031128"/>
    <w:rsid w:val="00036408"/>
    <w:rsid w:val="000438A2"/>
    <w:rsid w:val="00046FE3"/>
    <w:rsid w:val="0005003A"/>
    <w:rsid w:val="00052740"/>
    <w:rsid w:val="0005735F"/>
    <w:rsid w:val="000624C3"/>
    <w:rsid w:val="00063626"/>
    <w:rsid w:val="00070985"/>
    <w:rsid w:val="000759AE"/>
    <w:rsid w:val="000823D3"/>
    <w:rsid w:val="000863FE"/>
    <w:rsid w:val="0009210E"/>
    <w:rsid w:val="00093403"/>
    <w:rsid w:val="000A0CCD"/>
    <w:rsid w:val="000B54E8"/>
    <w:rsid w:val="000B7916"/>
    <w:rsid w:val="000C4F66"/>
    <w:rsid w:val="000C67B5"/>
    <w:rsid w:val="000C6DC5"/>
    <w:rsid w:val="000C7995"/>
    <w:rsid w:val="000F34F5"/>
    <w:rsid w:val="000F38EB"/>
    <w:rsid w:val="000FD607"/>
    <w:rsid w:val="001070EC"/>
    <w:rsid w:val="00113852"/>
    <w:rsid w:val="00113D3B"/>
    <w:rsid w:val="0013231E"/>
    <w:rsid w:val="00133484"/>
    <w:rsid w:val="00150E79"/>
    <w:rsid w:val="00157DDC"/>
    <w:rsid w:val="00160142"/>
    <w:rsid w:val="00160BD7"/>
    <w:rsid w:val="00163E99"/>
    <w:rsid w:val="001664C5"/>
    <w:rsid w:val="00166FF3"/>
    <w:rsid w:val="00173A63"/>
    <w:rsid w:val="001837E5"/>
    <w:rsid w:val="001A04FA"/>
    <w:rsid w:val="001A1791"/>
    <w:rsid w:val="001A6DE7"/>
    <w:rsid w:val="001B0E12"/>
    <w:rsid w:val="001B36E3"/>
    <w:rsid w:val="001B77BD"/>
    <w:rsid w:val="001C2007"/>
    <w:rsid w:val="001E2232"/>
    <w:rsid w:val="001E2C7B"/>
    <w:rsid w:val="001E33D2"/>
    <w:rsid w:val="0021275E"/>
    <w:rsid w:val="0021346F"/>
    <w:rsid w:val="002137D6"/>
    <w:rsid w:val="0021497C"/>
    <w:rsid w:val="002239DA"/>
    <w:rsid w:val="002245B4"/>
    <w:rsid w:val="00234F40"/>
    <w:rsid w:val="0023644F"/>
    <w:rsid w:val="00242854"/>
    <w:rsid w:val="00243292"/>
    <w:rsid w:val="002434FE"/>
    <w:rsid w:val="00246938"/>
    <w:rsid w:val="00255417"/>
    <w:rsid w:val="0025707C"/>
    <w:rsid w:val="00264DA8"/>
    <w:rsid w:val="002725A3"/>
    <w:rsid w:val="00275566"/>
    <w:rsid w:val="00284105"/>
    <w:rsid w:val="00285392"/>
    <w:rsid w:val="00291D49"/>
    <w:rsid w:val="002926C8"/>
    <w:rsid w:val="00294A38"/>
    <w:rsid w:val="00296030"/>
    <w:rsid w:val="002A2923"/>
    <w:rsid w:val="002A63C1"/>
    <w:rsid w:val="002A7B01"/>
    <w:rsid w:val="002B2CDA"/>
    <w:rsid w:val="002C59C3"/>
    <w:rsid w:val="002D2A84"/>
    <w:rsid w:val="002D2C27"/>
    <w:rsid w:val="002D4BD1"/>
    <w:rsid w:val="002E603D"/>
    <w:rsid w:val="002F045F"/>
    <w:rsid w:val="00305357"/>
    <w:rsid w:val="003068D4"/>
    <w:rsid w:val="003102F5"/>
    <w:rsid w:val="00310332"/>
    <w:rsid w:val="00311DBF"/>
    <w:rsid w:val="0031248B"/>
    <w:rsid w:val="00314893"/>
    <w:rsid w:val="003157D8"/>
    <w:rsid w:val="00317968"/>
    <w:rsid w:val="00334C1E"/>
    <w:rsid w:val="00345375"/>
    <w:rsid w:val="00353583"/>
    <w:rsid w:val="00366FB6"/>
    <w:rsid w:val="00375AF1"/>
    <w:rsid w:val="00382FF4"/>
    <w:rsid w:val="003934A6"/>
    <w:rsid w:val="00396775"/>
    <w:rsid w:val="003A0C49"/>
    <w:rsid w:val="003A7DE6"/>
    <w:rsid w:val="003B253E"/>
    <w:rsid w:val="003B7EBF"/>
    <w:rsid w:val="003D6812"/>
    <w:rsid w:val="003E0EC4"/>
    <w:rsid w:val="003F0B34"/>
    <w:rsid w:val="003F39FA"/>
    <w:rsid w:val="00400C42"/>
    <w:rsid w:val="00404521"/>
    <w:rsid w:val="00404749"/>
    <w:rsid w:val="00405613"/>
    <w:rsid w:val="00406528"/>
    <w:rsid w:val="00413A9A"/>
    <w:rsid w:val="00416800"/>
    <w:rsid w:val="00417633"/>
    <w:rsid w:val="00425F72"/>
    <w:rsid w:val="00426E04"/>
    <w:rsid w:val="00436988"/>
    <w:rsid w:val="00437B41"/>
    <w:rsid w:val="0044446C"/>
    <w:rsid w:val="00452EB9"/>
    <w:rsid w:val="00464F2A"/>
    <w:rsid w:val="00466BD8"/>
    <w:rsid w:val="00467573"/>
    <w:rsid w:val="004709CB"/>
    <w:rsid w:val="00474F80"/>
    <w:rsid w:val="004803A5"/>
    <w:rsid w:val="0048623C"/>
    <w:rsid w:val="004A00D5"/>
    <w:rsid w:val="004A646B"/>
    <w:rsid w:val="004A66B6"/>
    <w:rsid w:val="004B79F2"/>
    <w:rsid w:val="004C053F"/>
    <w:rsid w:val="004C46AB"/>
    <w:rsid w:val="004D1966"/>
    <w:rsid w:val="004D47D3"/>
    <w:rsid w:val="004D6182"/>
    <w:rsid w:val="004F2E61"/>
    <w:rsid w:val="00501CD7"/>
    <w:rsid w:val="00501D81"/>
    <w:rsid w:val="00502279"/>
    <w:rsid w:val="0050268F"/>
    <w:rsid w:val="00505158"/>
    <w:rsid w:val="00510A5F"/>
    <w:rsid w:val="005113FA"/>
    <w:rsid w:val="0051572F"/>
    <w:rsid w:val="00521163"/>
    <w:rsid w:val="00537A41"/>
    <w:rsid w:val="00542C04"/>
    <w:rsid w:val="00543033"/>
    <w:rsid w:val="00543230"/>
    <w:rsid w:val="0054395E"/>
    <w:rsid w:val="00547D90"/>
    <w:rsid w:val="00557D83"/>
    <w:rsid w:val="005651D2"/>
    <w:rsid w:val="00566306"/>
    <w:rsid w:val="00572D17"/>
    <w:rsid w:val="00586951"/>
    <w:rsid w:val="00587C4D"/>
    <w:rsid w:val="0059274A"/>
    <w:rsid w:val="00592C48"/>
    <w:rsid w:val="00596AD4"/>
    <w:rsid w:val="00597F75"/>
    <w:rsid w:val="005A7E1E"/>
    <w:rsid w:val="005B364F"/>
    <w:rsid w:val="005B45AC"/>
    <w:rsid w:val="005C7E68"/>
    <w:rsid w:val="005E448C"/>
    <w:rsid w:val="005F2F06"/>
    <w:rsid w:val="005F4715"/>
    <w:rsid w:val="005F5A3F"/>
    <w:rsid w:val="005F77FF"/>
    <w:rsid w:val="006006F9"/>
    <w:rsid w:val="006072B3"/>
    <w:rsid w:val="0061296E"/>
    <w:rsid w:val="00613ED8"/>
    <w:rsid w:val="00614733"/>
    <w:rsid w:val="00620871"/>
    <w:rsid w:val="0062688A"/>
    <w:rsid w:val="00626E78"/>
    <w:rsid w:val="0062FC03"/>
    <w:rsid w:val="00633057"/>
    <w:rsid w:val="00645AF9"/>
    <w:rsid w:val="00646D21"/>
    <w:rsid w:val="00646EB4"/>
    <w:rsid w:val="006534C5"/>
    <w:rsid w:val="00653CBA"/>
    <w:rsid w:val="006570C3"/>
    <w:rsid w:val="0066100E"/>
    <w:rsid w:val="0066212B"/>
    <w:rsid w:val="00662479"/>
    <w:rsid w:val="00675D3B"/>
    <w:rsid w:val="006863C6"/>
    <w:rsid w:val="006A08CD"/>
    <w:rsid w:val="006A6291"/>
    <w:rsid w:val="006B082C"/>
    <w:rsid w:val="006B3976"/>
    <w:rsid w:val="006B440D"/>
    <w:rsid w:val="006B7161"/>
    <w:rsid w:val="006D2B3F"/>
    <w:rsid w:val="006E223A"/>
    <w:rsid w:val="006E45F4"/>
    <w:rsid w:val="006E70FE"/>
    <w:rsid w:val="006F2C9B"/>
    <w:rsid w:val="006F3E4C"/>
    <w:rsid w:val="006F516E"/>
    <w:rsid w:val="006F70C9"/>
    <w:rsid w:val="006F73B4"/>
    <w:rsid w:val="0071421D"/>
    <w:rsid w:val="0072081C"/>
    <w:rsid w:val="00722BD7"/>
    <w:rsid w:val="007230EE"/>
    <w:rsid w:val="007320F1"/>
    <w:rsid w:val="00732372"/>
    <w:rsid w:val="007336D1"/>
    <w:rsid w:val="0073722D"/>
    <w:rsid w:val="00737B03"/>
    <w:rsid w:val="00740AA5"/>
    <w:rsid w:val="00741732"/>
    <w:rsid w:val="00746090"/>
    <w:rsid w:val="0075097F"/>
    <w:rsid w:val="007623AD"/>
    <w:rsid w:val="00774619"/>
    <w:rsid w:val="00794C58"/>
    <w:rsid w:val="007A588B"/>
    <w:rsid w:val="007A79F5"/>
    <w:rsid w:val="007B7CF7"/>
    <w:rsid w:val="007C0D26"/>
    <w:rsid w:val="007C18FB"/>
    <w:rsid w:val="007C77C1"/>
    <w:rsid w:val="007D14D6"/>
    <w:rsid w:val="007E4EA3"/>
    <w:rsid w:val="007E538B"/>
    <w:rsid w:val="007E64BE"/>
    <w:rsid w:val="007E6548"/>
    <w:rsid w:val="007F115D"/>
    <w:rsid w:val="00801986"/>
    <w:rsid w:val="008108B1"/>
    <w:rsid w:val="00812BE5"/>
    <w:rsid w:val="00813118"/>
    <w:rsid w:val="008206B5"/>
    <w:rsid w:val="00820909"/>
    <w:rsid w:val="00821555"/>
    <w:rsid w:val="00822C17"/>
    <w:rsid w:val="00832773"/>
    <w:rsid w:val="00833DBE"/>
    <w:rsid w:val="00840A98"/>
    <w:rsid w:val="008441C6"/>
    <w:rsid w:val="008446A2"/>
    <w:rsid w:val="008523C0"/>
    <w:rsid w:val="0086005E"/>
    <w:rsid w:val="0086134D"/>
    <w:rsid w:val="00861804"/>
    <w:rsid w:val="008642CE"/>
    <w:rsid w:val="00875252"/>
    <w:rsid w:val="008871C0"/>
    <w:rsid w:val="00894A62"/>
    <w:rsid w:val="00896B96"/>
    <w:rsid w:val="008A2C42"/>
    <w:rsid w:val="008B35D2"/>
    <w:rsid w:val="008C3D65"/>
    <w:rsid w:val="008C72B9"/>
    <w:rsid w:val="008D21A9"/>
    <w:rsid w:val="008D24DE"/>
    <w:rsid w:val="008D554A"/>
    <w:rsid w:val="008D68E8"/>
    <w:rsid w:val="008E3E4D"/>
    <w:rsid w:val="008F0ED4"/>
    <w:rsid w:val="0090113A"/>
    <w:rsid w:val="00901479"/>
    <w:rsid w:val="009049CF"/>
    <w:rsid w:val="00907EC3"/>
    <w:rsid w:val="00916519"/>
    <w:rsid w:val="00920BBB"/>
    <w:rsid w:val="00922FC6"/>
    <w:rsid w:val="00936F7D"/>
    <w:rsid w:val="00937064"/>
    <w:rsid w:val="0094546D"/>
    <w:rsid w:val="009520FA"/>
    <w:rsid w:val="0095604C"/>
    <w:rsid w:val="009578CF"/>
    <w:rsid w:val="0096126F"/>
    <w:rsid w:val="00966F67"/>
    <w:rsid w:val="009750A1"/>
    <w:rsid w:val="00977125"/>
    <w:rsid w:val="00980D0F"/>
    <w:rsid w:val="009852B1"/>
    <w:rsid w:val="00990FC4"/>
    <w:rsid w:val="0099430B"/>
    <w:rsid w:val="00995ACC"/>
    <w:rsid w:val="009A5B13"/>
    <w:rsid w:val="009C4367"/>
    <w:rsid w:val="009D1938"/>
    <w:rsid w:val="009E0247"/>
    <w:rsid w:val="009E733F"/>
    <w:rsid w:val="009F1FF7"/>
    <w:rsid w:val="009F726E"/>
    <w:rsid w:val="00A17862"/>
    <w:rsid w:val="00A21EB2"/>
    <w:rsid w:val="00A308AC"/>
    <w:rsid w:val="00A3144E"/>
    <w:rsid w:val="00A32923"/>
    <w:rsid w:val="00A35A9E"/>
    <w:rsid w:val="00A401B2"/>
    <w:rsid w:val="00A408F5"/>
    <w:rsid w:val="00A517C2"/>
    <w:rsid w:val="00A613C5"/>
    <w:rsid w:val="00A652BB"/>
    <w:rsid w:val="00A84B27"/>
    <w:rsid w:val="00A852A4"/>
    <w:rsid w:val="00A87E13"/>
    <w:rsid w:val="00A9011C"/>
    <w:rsid w:val="00A91EE5"/>
    <w:rsid w:val="00A94340"/>
    <w:rsid w:val="00A9459F"/>
    <w:rsid w:val="00AA059C"/>
    <w:rsid w:val="00AB3B90"/>
    <w:rsid w:val="00AB7231"/>
    <w:rsid w:val="00AC2BCB"/>
    <w:rsid w:val="00AD0484"/>
    <w:rsid w:val="00AD4102"/>
    <w:rsid w:val="00AD58F6"/>
    <w:rsid w:val="00AE4C53"/>
    <w:rsid w:val="00B00D08"/>
    <w:rsid w:val="00B0285B"/>
    <w:rsid w:val="00B145DA"/>
    <w:rsid w:val="00B17D44"/>
    <w:rsid w:val="00B21BB3"/>
    <w:rsid w:val="00B23AB7"/>
    <w:rsid w:val="00B254F7"/>
    <w:rsid w:val="00B45A8F"/>
    <w:rsid w:val="00B54945"/>
    <w:rsid w:val="00B64939"/>
    <w:rsid w:val="00B66895"/>
    <w:rsid w:val="00B72124"/>
    <w:rsid w:val="00B73362"/>
    <w:rsid w:val="00B747E9"/>
    <w:rsid w:val="00B802E1"/>
    <w:rsid w:val="00B81037"/>
    <w:rsid w:val="00B82E9A"/>
    <w:rsid w:val="00B963E3"/>
    <w:rsid w:val="00B96E05"/>
    <w:rsid w:val="00BA0EC5"/>
    <w:rsid w:val="00BA5147"/>
    <w:rsid w:val="00BA5DAC"/>
    <w:rsid w:val="00BB58DB"/>
    <w:rsid w:val="00BB6315"/>
    <w:rsid w:val="00BC2ACA"/>
    <w:rsid w:val="00BC2E74"/>
    <w:rsid w:val="00BE240F"/>
    <w:rsid w:val="00BE245D"/>
    <w:rsid w:val="00BE4862"/>
    <w:rsid w:val="00BF05AF"/>
    <w:rsid w:val="00BF07F8"/>
    <w:rsid w:val="00BF2A41"/>
    <w:rsid w:val="00BF2AF8"/>
    <w:rsid w:val="00BF416A"/>
    <w:rsid w:val="00BF5534"/>
    <w:rsid w:val="00BF7D8C"/>
    <w:rsid w:val="00C0030D"/>
    <w:rsid w:val="00C066DB"/>
    <w:rsid w:val="00C13292"/>
    <w:rsid w:val="00C2096B"/>
    <w:rsid w:val="00C23C25"/>
    <w:rsid w:val="00C240C4"/>
    <w:rsid w:val="00C273F6"/>
    <w:rsid w:val="00C33E57"/>
    <w:rsid w:val="00C37D77"/>
    <w:rsid w:val="00C4024C"/>
    <w:rsid w:val="00C4185D"/>
    <w:rsid w:val="00C42665"/>
    <w:rsid w:val="00C46C57"/>
    <w:rsid w:val="00C57E01"/>
    <w:rsid w:val="00C60ADB"/>
    <w:rsid w:val="00C62CB8"/>
    <w:rsid w:val="00C7223F"/>
    <w:rsid w:val="00C72EBC"/>
    <w:rsid w:val="00C850DF"/>
    <w:rsid w:val="00C87772"/>
    <w:rsid w:val="00C92037"/>
    <w:rsid w:val="00CA3422"/>
    <w:rsid w:val="00CA3D61"/>
    <w:rsid w:val="00CA453C"/>
    <w:rsid w:val="00CB5024"/>
    <w:rsid w:val="00CC0B21"/>
    <w:rsid w:val="00CC7E94"/>
    <w:rsid w:val="00CD4FB8"/>
    <w:rsid w:val="00CD521F"/>
    <w:rsid w:val="00CE2FFF"/>
    <w:rsid w:val="00CF091F"/>
    <w:rsid w:val="00D04BA5"/>
    <w:rsid w:val="00D1742E"/>
    <w:rsid w:val="00D17D10"/>
    <w:rsid w:val="00D20321"/>
    <w:rsid w:val="00D21966"/>
    <w:rsid w:val="00D27D96"/>
    <w:rsid w:val="00D34F1D"/>
    <w:rsid w:val="00D37006"/>
    <w:rsid w:val="00D47BB1"/>
    <w:rsid w:val="00D62E61"/>
    <w:rsid w:val="00D646FC"/>
    <w:rsid w:val="00D66775"/>
    <w:rsid w:val="00D86E42"/>
    <w:rsid w:val="00D91192"/>
    <w:rsid w:val="00D91AB6"/>
    <w:rsid w:val="00D934F8"/>
    <w:rsid w:val="00D94F0B"/>
    <w:rsid w:val="00DA21AB"/>
    <w:rsid w:val="00DA3454"/>
    <w:rsid w:val="00DA70E5"/>
    <w:rsid w:val="00DB2AD9"/>
    <w:rsid w:val="00DB3D8A"/>
    <w:rsid w:val="00DD10CB"/>
    <w:rsid w:val="00DD2E8D"/>
    <w:rsid w:val="00DD4934"/>
    <w:rsid w:val="00DF1342"/>
    <w:rsid w:val="00DF266C"/>
    <w:rsid w:val="00DF381D"/>
    <w:rsid w:val="00DF62C1"/>
    <w:rsid w:val="00E21E33"/>
    <w:rsid w:val="00E21FE2"/>
    <w:rsid w:val="00E243A5"/>
    <w:rsid w:val="00E263C7"/>
    <w:rsid w:val="00E269A2"/>
    <w:rsid w:val="00E43233"/>
    <w:rsid w:val="00E520A2"/>
    <w:rsid w:val="00E573A7"/>
    <w:rsid w:val="00E6385A"/>
    <w:rsid w:val="00E64469"/>
    <w:rsid w:val="00E655F9"/>
    <w:rsid w:val="00E65C54"/>
    <w:rsid w:val="00E72862"/>
    <w:rsid w:val="00E72B38"/>
    <w:rsid w:val="00E75105"/>
    <w:rsid w:val="00E830F1"/>
    <w:rsid w:val="00E84740"/>
    <w:rsid w:val="00E93DF0"/>
    <w:rsid w:val="00EC7E8D"/>
    <w:rsid w:val="00ED4244"/>
    <w:rsid w:val="00ED63E1"/>
    <w:rsid w:val="00ED7C24"/>
    <w:rsid w:val="00EE2D38"/>
    <w:rsid w:val="00EE4616"/>
    <w:rsid w:val="00EF0F41"/>
    <w:rsid w:val="00EF2D5D"/>
    <w:rsid w:val="00EF415D"/>
    <w:rsid w:val="00F009A1"/>
    <w:rsid w:val="00F07C9D"/>
    <w:rsid w:val="00F10B01"/>
    <w:rsid w:val="00F24415"/>
    <w:rsid w:val="00F26DB0"/>
    <w:rsid w:val="00F300C2"/>
    <w:rsid w:val="00F336D7"/>
    <w:rsid w:val="00F362EC"/>
    <w:rsid w:val="00F37AF6"/>
    <w:rsid w:val="00F4482F"/>
    <w:rsid w:val="00F46D7A"/>
    <w:rsid w:val="00F53C46"/>
    <w:rsid w:val="00F543A8"/>
    <w:rsid w:val="00F60F8D"/>
    <w:rsid w:val="00F65FEA"/>
    <w:rsid w:val="00F771EC"/>
    <w:rsid w:val="00F81DAD"/>
    <w:rsid w:val="00F83BF8"/>
    <w:rsid w:val="00F853FE"/>
    <w:rsid w:val="00F86003"/>
    <w:rsid w:val="00F911DA"/>
    <w:rsid w:val="00F92373"/>
    <w:rsid w:val="00F93821"/>
    <w:rsid w:val="00F944A8"/>
    <w:rsid w:val="00FB4701"/>
    <w:rsid w:val="00FB70DE"/>
    <w:rsid w:val="00FD2A3C"/>
    <w:rsid w:val="00FE1BE8"/>
    <w:rsid w:val="00FF0ED2"/>
    <w:rsid w:val="0100644C"/>
    <w:rsid w:val="0103E91D"/>
    <w:rsid w:val="013A0326"/>
    <w:rsid w:val="014945C2"/>
    <w:rsid w:val="015749FB"/>
    <w:rsid w:val="01657C79"/>
    <w:rsid w:val="019EEAA5"/>
    <w:rsid w:val="01CB32C3"/>
    <w:rsid w:val="02A4496D"/>
    <w:rsid w:val="02C3B77E"/>
    <w:rsid w:val="02DFB2AF"/>
    <w:rsid w:val="02DFFCAC"/>
    <w:rsid w:val="02EF9838"/>
    <w:rsid w:val="030C0F1A"/>
    <w:rsid w:val="03165D2D"/>
    <w:rsid w:val="031CAE23"/>
    <w:rsid w:val="03341A9C"/>
    <w:rsid w:val="035F4D51"/>
    <w:rsid w:val="0361991A"/>
    <w:rsid w:val="039270AB"/>
    <w:rsid w:val="03946CEA"/>
    <w:rsid w:val="03B6D584"/>
    <w:rsid w:val="03BD460C"/>
    <w:rsid w:val="03DC5085"/>
    <w:rsid w:val="0475CB3A"/>
    <w:rsid w:val="047818DF"/>
    <w:rsid w:val="0489D618"/>
    <w:rsid w:val="04934D0A"/>
    <w:rsid w:val="04AD9B84"/>
    <w:rsid w:val="04D68B67"/>
    <w:rsid w:val="0549685C"/>
    <w:rsid w:val="05516C94"/>
    <w:rsid w:val="0567D07C"/>
    <w:rsid w:val="0591152D"/>
    <w:rsid w:val="0597D07C"/>
    <w:rsid w:val="05AE0D32"/>
    <w:rsid w:val="05CF3816"/>
    <w:rsid w:val="05DD54A7"/>
    <w:rsid w:val="05F8C646"/>
    <w:rsid w:val="06079096"/>
    <w:rsid w:val="0630FC39"/>
    <w:rsid w:val="06369DCD"/>
    <w:rsid w:val="064841DD"/>
    <w:rsid w:val="064FD3B0"/>
    <w:rsid w:val="0665D689"/>
    <w:rsid w:val="06A47738"/>
    <w:rsid w:val="06B82D90"/>
    <w:rsid w:val="06F71FA2"/>
    <w:rsid w:val="072BB6AF"/>
    <w:rsid w:val="0751C4C9"/>
    <w:rsid w:val="0790B2B9"/>
    <w:rsid w:val="07CE6205"/>
    <w:rsid w:val="07D86DAB"/>
    <w:rsid w:val="07E82C4C"/>
    <w:rsid w:val="080FA9C1"/>
    <w:rsid w:val="08253D4C"/>
    <w:rsid w:val="08323273"/>
    <w:rsid w:val="0874ABF0"/>
    <w:rsid w:val="0875185A"/>
    <w:rsid w:val="08AEBA35"/>
    <w:rsid w:val="08BF64B3"/>
    <w:rsid w:val="08C368E1"/>
    <w:rsid w:val="08D59962"/>
    <w:rsid w:val="09073690"/>
    <w:rsid w:val="091E08E1"/>
    <w:rsid w:val="093615D3"/>
    <w:rsid w:val="09990EF9"/>
    <w:rsid w:val="09ACCD90"/>
    <w:rsid w:val="09AE02EA"/>
    <w:rsid w:val="09B6ABF8"/>
    <w:rsid w:val="09CE61ED"/>
    <w:rsid w:val="09DC7E0E"/>
    <w:rsid w:val="0A4E1216"/>
    <w:rsid w:val="0AA96D43"/>
    <w:rsid w:val="0AD0EAB2"/>
    <w:rsid w:val="0B07D26E"/>
    <w:rsid w:val="0B340205"/>
    <w:rsid w:val="0B433DB3"/>
    <w:rsid w:val="0B5FECDF"/>
    <w:rsid w:val="0B8284D2"/>
    <w:rsid w:val="0B8C887D"/>
    <w:rsid w:val="0B9A9DEB"/>
    <w:rsid w:val="0BB453AC"/>
    <w:rsid w:val="0C0DEB7A"/>
    <w:rsid w:val="0C73BBA8"/>
    <w:rsid w:val="0C74D5F7"/>
    <w:rsid w:val="0C84C754"/>
    <w:rsid w:val="0C8B983B"/>
    <w:rsid w:val="0C99A88F"/>
    <w:rsid w:val="0C9D3DD5"/>
    <w:rsid w:val="0CD55CD5"/>
    <w:rsid w:val="0D05D7ED"/>
    <w:rsid w:val="0D11CB6C"/>
    <w:rsid w:val="0D141ED0"/>
    <w:rsid w:val="0D2199D7"/>
    <w:rsid w:val="0D27C923"/>
    <w:rsid w:val="0D4FDA01"/>
    <w:rsid w:val="0D52C96B"/>
    <w:rsid w:val="0D8F0E82"/>
    <w:rsid w:val="0D95CC9A"/>
    <w:rsid w:val="0DA43476"/>
    <w:rsid w:val="0DCC4240"/>
    <w:rsid w:val="0DCF27AC"/>
    <w:rsid w:val="0DD38201"/>
    <w:rsid w:val="0E30871D"/>
    <w:rsid w:val="0E653B34"/>
    <w:rsid w:val="0EACDD8F"/>
    <w:rsid w:val="0EAD4E49"/>
    <w:rsid w:val="0EEC6561"/>
    <w:rsid w:val="0EF521E9"/>
    <w:rsid w:val="0F0AA225"/>
    <w:rsid w:val="0F1EFB4F"/>
    <w:rsid w:val="0F4F012A"/>
    <w:rsid w:val="0F595643"/>
    <w:rsid w:val="0F96E556"/>
    <w:rsid w:val="0FB7F2B4"/>
    <w:rsid w:val="0FFC814C"/>
    <w:rsid w:val="102C3662"/>
    <w:rsid w:val="1058C8E3"/>
    <w:rsid w:val="105BDD68"/>
    <w:rsid w:val="1071FF79"/>
    <w:rsid w:val="110F24F7"/>
    <w:rsid w:val="1125A1F5"/>
    <w:rsid w:val="1133725B"/>
    <w:rsid w:val="1142F35D"/>
    <w:rsid w:val="114448F5"/>
    <w:rsid w:val="11569D4C"/>
    <w:rsid w:val="1162D176"/>
    <w:rsid w:val="1170342C"/>
    <w:rsid w:val="11BAE749"/>
    <w:rsid w:val="128D9ED0"/>
    <w:rsid w:val="12A9D674"/>
    <w:rsid w:val="12FC4C09"/>
    <w:rsid w:val="13D09893"/>
    <w:rsid w:val="1407E42A"/>
    <w:rsid w:val="145669D5"/>
    <w:rsid w:val="1456A13B"/>
    <w:rsid w:val="149A791D"/>
    <w:rsid w:val="14EC0C4A"/>
    <w:rsid w:val="15056962"/>
    <w:rsid w:val="153D6208"/>
    <w:rsid w:val="1548A8F7"/>
    <w:rsid w:val="15661168"/>
    <w:rsid w:val="157B0804"/>
    <w:rsid w:val="159361D1"/>
    <w:rsid w:val="15A98568"/>
    <w:rsid w:val="15C94AC8"/>
    <w:rsid w:val="15F4E5B4"/>
    <w:rsid w:val="16399119"/>
    <w:rsid w:val="163DFEDF"/>
    <w:rsid w:val="165905F4"/>
    <w:rsid w:val="16A40BC7"/>
    <w:rsid w:val="170DCD84"/>
    <w:rsid w:val="172F3232"/>
    <w:rsid w:val="1740A116"/>
    <w:rsid w:val="17528746"/>
    <w:rsid w:val="17AA9566"/>
    <w:rsid w:val="17E2AA1F"/>
    <w:rsid w:val="17EF7891"/>
    <w:rsid w:val="18246299"/>
    <w:rsid w:val="1847C389"/>
    <w:rsid w:val="186150E2"/>
    <w:rsid w:val="18664D04"/>
    <w:rsid w:val="187E9E7D"/>
    <w:rsid w:val="18B12875"/>
    <w:rsid w:val="18BB753D"/>
    <w:rsid w:val="19205E62"/>
    <w:rsid w:val="1969FE36"/>
    <w:rsid w:val="19948372"/>
    <w:rsid w:val="19CF8581"/>
    <w:rsid w:val="19DC7E24"/>
    <w:rsid w:val="1A119D4D"/>
    <w:rsid w:val="1A124C12"/>
    <w:rsid w:val="1A38B586"/>
    <w:rsid w:val="1A3943D0"/>
    <w:rsid w:val="1A60B046"/>
    <w:rsid w:val="1A6E1B4A"/>
    <w:rsid w:val="1AF29933"/>
    <w:rsid w:val="1AFE0EFB"/>
    <w:rsid w:val="1B1EEC91"/>
    <w:rsid w:val="1B1FC64A"/>
    <w:rsid w:val="1B6B59C4"/>
    <w:rsid w:val="1BB21EA1"/>
    <w:rsid w:val="1BBCA178"/>
    <w:rsid w:val="1BDEBE6A"/>
    <w:rsid w:val="1BEA1110"/>
    <w:rsid w:val="1BFCD14F"/>
    <w:rsid w:val="1BFDC893"/>
    <w:rsid w:val="1C31B6F4"/>
    <w:rsid w:val="1C6DF548"/>
    <w:rsid w:val="1C9964D4"/>
    <w:rsid w:val="1CBC5BD4"/>
    <w:rsid w:val="1CFAA06C"/>
    <w:rsid w:val="1D227290"/>
    <w:rsid w:val="1D2757EA"/>
    <w:rsid w:val="1D445AC8"/>
    <w:rsid w:val="1D493E0F"/>
    <w:rsid w:val="1D552BC0"/>
    <w:rsid w:val="1D842F0A"/>
    <w:rsid w:val="1D8B0DE9"/>
    <w:rsid w:val="1DF96D09"/>
    <w:rsid w:val="1E18DC63"/>
    <w:rsid w:val="1E31AFE0"/>
    <w:rsid w:val="1E45B06B"/>
    <w:rsid w:val="1E58DD36"/>
    <w:rsid w:val="1E7DD3BA"/>
    <w:rsid w:val="1EBA18A8"/>
    <w:rsid w:val="1ED1C34F"/>
    <w:rsid w:val="1EECFCEE"/>
    <w:rsid w:val="1F5177C7"/>
    <w:rsid w:val="1F5EC509"/>
    <w:rsid w:val="20350C5D"/>
    <w:rsid w:val="204F973A"/>
    <w:rsid w:val="20CD958C"/>
    <w:rsid w:val="212D41DC"/>
    <w:rsid w:val="2169CBC4"/>
    <w:rsid w:val="2187B99C"/>
    <w:rsid w:val="2199867A"/>
    <w:rsid w:val="21A37BED"/>
    <w:rsid w:val="21B76DA4"/>
    <w:rsid w:val="21D82447"/>
    <w:rsid w:val="21E31776"/>
    <w:rsid w:val="21E9CAE1"/>
    <w:rsid w:val="21F922AD"/>
    <w:rsid w:val="2237E3F7"/>
    <w:rsid w:val="223E6157"/>
    <w:rsid w:val="226EADA0"/>
    <w:rsid w:val="226EE3CD"/>
    <w:rsid w:val="2276771A"/>
    <w:rsid w:val="22A93A74"/>
    <w:rsid w:val="22C62CC2"/>
    <w:rsid w:val="232F106E"/>
    <w:rsid w:val="23451512"/>
    <w:rsid w:val="238CB776"/>
    <w:rsid w:val="23E2A6DF"/>
    <w:rsid w:val="23EABE4A"/>
    <w:rsid w:val="23EFC780"/>
    <w:rsid w:val="242814AD"/>
    <w:rsid w:val="2436A853"/>
    <w:rsid w:val="24964804"/>
    <w:rsid w:val="249E04CF"/>
    <w:rsid w:val="24D267AF"/>
    <w:rsid w:val="24D51D99"/>
    <w:rsid w:val="24E3D640"/>
    <w:rsid w:val="24EF0E66"/>
    <w:rsid w:val="24F0C223"/>
    <w:rsid w:val="2505A2F1"/>
    <w:rsid w:val="2575AB8C"/>
    <w:rsid w:val="25A00629"/>
    <w:rsid w:val="25A4CCF1"/>
    <w:rsid w:val="25EA965F"/>
    <w:rsid w:val="263C4DE4"/>
    <w:rsid w:val="265FE721"/>
    <w:rsid w:val="26A1DCCA"/>
    <w:rsid w:val="27067098"/>
    <w:rsid w:val="274D8062"/>
    <w:rsid w:val="275E4F45"/>
    <w:rsid w:val="27832438"/>
    <w:rsid w:val="278E5D29"/>
    <w:rsid w:val="27AAA7A3"/>
    <w:rsid w:val="27BF69C9"/>
    <w:rsid w:val="27E55724"/>
    <w:rsid w:val="27EE5000"/>
    <w:rsid w:val="280C970E"/>
    <w:rsid w:val="2828BE33"/>
    <w:rsid w:val="282B7F5A"/>
    <w:rsid w:val="288036B0"/>
    <w:rsid w:val="288047A0"/>
    <w:rsid w:val="288EA3B0"/>
    <w:rsid w:val="289C15DB"/>
    <w:rsid w:val="28CC6A26"/>
    <w:rsid w:val="28D08E7D"/>
    <w:rsid w:val="28E81209"/>
    <w:rsid w:val="28FFDFB2"/>
    <w:rsid w:val="29095087"/>
    <w:rsid w:val="29098C66"/>
    <w:rsid w:val="290DEFB0"/>
    <w:rsid w:val="291918F6"/>
    <w:rsid w:val="2988263D"/>
    <w:rsid w:val="299FAD72"/>
    <w:rsid w:val="29A6A895"/>
    <w:rsid w:val="29E42C31"/>
    <w:rsid w:val="29FACDAC"/>
    <w:rsid w:val="2A3214D1"/>
    <w:rsid w:val="2ABF91CA"/>
    <w:rsid w:val="2AD06BA3"/>
    <w:rsid w:val="2AD83BD4"/>
    <w:rsid w:val="2B0A934C"/>
    <w:rsid w:val="2B10C831"/>
    <w:rsid w:val="2B2DCE56"/>
    <w:rsid w:val="2B3DEC6D"/>
    <w:rsid w:val="2B45B9E6"/>
    <w:rsid w:val="2B483786"/>
    <w:rsid w:val="2B4ACBF1"/>
    <w:rsid w:val="2B5722C0"/>
    <w:rsid w:val="2B61C4B7"/>
    <w:rsid w:val="2B8247EA"/>
    <w:rsid w:val="2BA3CCFA"/>
    <w:rsid w:val="2BB91537"/>
    <w:rsid w:val="2BD1B989"/>
    <w:rsid w:val="2BD5664A"/>
    <w:rsid w:val="2BE712AA"/>
    <w:rsid w:val="2C163132"/>
    <w:rsid w:val="2C31ADC3"/>
    <w:rsid w:val="2C642EE9"/>
    <w:rsid w:val="2CE9A50D"/>
    <w:rsid w:val="2D2B699F"/>
    <w:rsid w:val="2D3F8756"/>
    <w:rsid w:val="2D44159A"/>
    <w:rsid w:val="2D54E598"/>
    <w:rsid w:val="2D982296"/>
    <w:rsid w:val="2DB01688"/>
    <w:rsid w:val="2DB7AA44"/>
    <w:rsid w:val="2DCE7701"/>
    <w:rsid w:val="2DF06CFC"/>
    <w:rsid w:val="2E30FCE8"/>
    <w:rsid w:val="2E541AF3"/>
    <w:rsid w:val="2E5BD1F7"/>
    <w:rsid w:val="2E946D78"/>
    <w:rsid w:val="2F4F7875"/>
    <w:rsid w:val="2F5A9738"/>
    <w:rsid w:val="2FD2DA8E"/>
    <w:rsid w:val="2FDE046F"/>
    <w:rsid w:val="2FED7708"/>
    <w:rsid w:val="3007B828"/>
    <w:rsid w:val="300CA83E"/>
    <w:rsid w:val="302C1FDC"/>
    <w:rsid w:val="3031E14E"/>
    <w:rsid w:val="3050BFE6"/>
    <w:rsid w:val="30616410"/>
    <w:rsid w:val="306E407E"/>
    <w:rsid w:val="308DF710"/>
    <w:rsid w:val="30C09437"/>
    <w:rsid w:val="30CAB6F3"/>
    <w:rsid w:val="30CE18B2"/>
    <w:rsid w:val="31280DBE"/>
    <w:rsid w:val="316FB6F5"/>
    <w:rsid w:val="31702B40"/>
    <w:rsid w:val="31F4C1D9"/>
    <w:rsid w:val="3252B67F"/>
    <w:rsid w:val="3256B8C3"/>
    <w:rsid w:val="326F1AF6"/>
    <w:rsid w:val="32735ADA"/>
    <w:rsid w:val="328B1B67"/>
    <w:rsid w:val="32A68F87"/>
    <w:rsid w:val="32CDA331"/>
    <w:rsid w:val="32D89D48"/>
    <w:rsid w:val="32E9D699"/>
    <w:rsid w:val="3317954B"/>
    <w:rsid w:val="3346C111"/>
    <w:rsid w:val="33495D37"/>
    <w:rsid w:val="334CC8A6"/>
    <w:rsid w:val="3352EBB0"/>
    <w:rsid w:val="3369A6B8"/>
    <w:rsid w:val="3383C5CF"/>
    <w:rsid w:val="338A66CE"/>
    <w:rsid w:val="33BE8CE6"/>
    <w:rsid w:val="33DA0452"/>
    <w:rsid w:val="33DFE4FB"/>
    <w:rsid w:val="3514A073"/>
    <w:rsid w:val="3527B9F5"/>
    <w:rsid w:val="3528E114"/>
    <w:rsid w:val="355201AD"/>
    <w:rsid w:val="355E0CBC"/>
    <w:rsid w:val="35858EEA"/>
    <w:rsid w:val="358AE8D4"/>
    <w:rsid w:val="35946D91"/>
    <w:rsid w:val="35B942F8"/>
    <w:rsid w:val="35D61F6E"/>
    <w:rsid w:val="36125D72"/>
    <w:rsid w:val="365B9FDB"/>
    <w:rsid w:val="365BB9CF"/>
    <w:rsid w:val="36C1A802"/>
    <w:rsid w:val="36C6C34C"/>
    <w:rsid w:val="36CD6AB6"/>
    <w:rsid w:val="370BF5CE"/>
    <w:rsid w:val="371CAA19"/>
    <w:rsid w:val="373B9546"/>
    <w:rsid w:val="3745A570"/>
    <w:rsid w:val="378CDEB4"/>
    <w:rsid w:val="37B65105"/>
    <w:rsid w:val="37F53875"/>
    <w:rsid w:val="38044DC9"/>
    <w:rsid w:val="38323A20"/>
    <w:rsid w:val="383B4983"/>
    <w:rsid w:val="383F8D68"/>
    <w:rsid w:val="3867502F"/>
    <w:rsid w:val="38816D60"/>
    <w:rsid w:val="38DBEBCF"/>
    <w:rsid w:val="390C743A"/>
    <w:rsid w:val="39114F81"/>
    <w:rsid w:val="393BD7C8"/>
    <w:rsid w:val="394FAC60"/>
    <w:rsid w:val="3965A127"/>
    <w:rsid w:val="398A0B4E"/>
    <w:rsid w:val="39D1D4B4"/>
    <w:rsid w:val="3A10742B"/>
    <w:rsid w:val="3A2F27E4"/>
    <w:rsid w:val="3A72B44D"/>
    <w:rsid w:val="3A8A0B8B"/>
    <w:rsid w:val="3A9E0A30"/>
    <w:rsid w:val="3ADD4DE1"/>
    <w:rsid w:val="3B072DA8"/>
    <w:rsid w:val="3B13F9E9"/>
    <w:rsid w:val="3B47AE9B"/>
    <w:rsid w:val="3B708AC2"/>
    <w:rsid w:val="3B818BCD"/>
    <w:rsid w:val="3B9201FA"/>
    <w:rsid w:val="3BA644FE"/>
    <w:rsid w:val="3BA85AB8"/>
    <w:rsid w:val="3BB610A4"/>
    <w:rsid w:val="3BEC5BFF"/>
    <w:rsid w:val="3C056ADD"/>
    <w:rsid w:val="3C108A9D"/>
    <w:rsid w:val="3C174541"/>
    <w:rsid w:val="3CCA67CE"/>
    <w:rsid w:val="3CF10F29"/>
    <w:rsid w:val="3CF87285"/>
    <w:rsid w:val="3CFC24B0"/>
    <w:rsid w:val="3D0120DA"/>
    <w:rsid w:val="3D105241"/>
    <w:rsid w:val="3D16B5A8"/>
    <w:rsid w:val="3D172D6F"/>
    <w:rsid w:val="3D41ADF5"/>
    <w:rsid w:val="3D430610"/>
    <w:rsid w:val="3D43FDB2"/>
    <w:rsid w:val="3D514FD3"/>
    <w:rsid w:val="3D6F3C1F"/>
    <w:rsid w:val="3D87B2C7"/>
    <w:rsid w:val="3DB93CB0"/>
    <w:rsid w:val="3DC2314F"/>
    <w:rsid w:val="3E1EEEDA"/>
    <w:rsid w:val="3E391251"/>
    <w:rsid w:val="3E3AE029"/>
    <w:rsid w:val="3E6C430C"/>
    <w:rsid w:val="3E770EF6"/>
    <w:rsid w:val="3EEBB86F"/>
    <w:rsid w:val="3EEDA0D6"/>
    <w:rsid w:val="3F04E513"/>
    <w:rsid w:val="3F149A1D"/>
    <w:rsid w:val="3F5DB5AD"/>
    <w:rsid w:val="3F848713"/>
    <w:rsid w:val="3FA9A90E"/>
    <w:rsid w:val="3FFFC8A6"/>
    <w:rsid w:val="402E3C15"/>
    <w:rsid w:val="4037D5ED"/>
    <w:rsid w:val="4082DB4B"/>
    <w:rsid w:val="409B5FC6"/>
    <w:rsid w:val="40C71655"/>
    <w:rsid w:val="40FA429C"/>
    <w:rsid w:val="40FF129F"/>
    <w:rsid w:val="410ECC85"/>
    <w:rsid w:val="412CF4A1"/>
    <w:rsid w:val="4134B6E5"/>
    <w:rsid w:val="41913C71"/>
    <w:rsid w:val="41BB1201"/>
    <w:rsid w:val="41E4E428"/>
    <w:rsid w:val="4213B838"/>
    <w:rsid w:val="422FE7D4"/>
    <w:rsid w:val="426FDFCD"/>
    <w:rsid w:val="42767429"/>
    <w:rsid w:val="42AB57BC"/>
    <w:rsid w:val="42B293F0"/>
    <w:rsid w:val="42C84DD5"/>
    <w:rsid w:val="42E1A4DF"/>
    <w:rsid w:val="431B93AC"/>
    <w:rsid w:val="4321147A"/>
    <w:rsid w:val="4333B681"/>
    <w:rsid w:val="43392468"/>
    <w:rsid w:val="437A3448"/>
    <w:rsid w:val="438F208D"/>
    <w:rsid w:val="4400389D"/>
    <w:rsid w:val="443172D3"/>
    <w:rsid w:val="4460F0F3"/>
    <w:rsid w:val="4484E853"/>
    <w:rsid w:val="453C513C"/>
    <w:rsid w:val="4541F72E"/>
    <w:rsid w:val="454B8B50"/>
    <w:rsid w:val="455898AA"/>
    <w:rsid w:val="4605047C"/>
    <w:rsid w:val="465DEAD3"/>
    <w:rsid w:val="46707D7C"/>
    <w:rsid w:val="468364F2"/>
    <w:rsid w:val="47197A27"/>
    <w:rsid w:val="4762232C"/>
    <w:rsid w:val="47CC948C"/>
    <w:rsid w:val="4803E338"/>
    <w:rsid w:val="48190E89"/>
    <w:rsid w:val="48538F6D"/>
    <w:rsid w:val="48976E76"/>
    <w:rsid w:val="494C5877"/>
    <w:rsid w:val="498D09F6"/>
    <w:rsid w:val="499AC066"/>
    <w:rsid w:val="49DE4028"/>
    <w:rsid w:val="4A0A4CF5"/>
    <w:rsid w:val="4A2392F8"/>
    <w:rsid w:val="4AAC9802"/>
    <w:rsid w:val="4AD2CEB8"/>
    <w:rsid w:val="4AD30821"/>
    <w:rsid w:val="4AFDD689"/>
    <w:rsid w:val="4B123BF0"/>
    <w:rsid w:val="4B3148A2"/>
    <w:rsid w:val="4B5189E6"/>
    <w:rsid w:val="4BF871A5"/>
    <w:rsid w:val="4C6F0A0C"/>
    <w:rsid w:val="4C95FFF5"/>
    <w:rsid w:val="4CB5DF43"/>
    <w:rsid w:val="4CCAE5F4"/>
    <w:rsid w:val="4CE312F6"/>
    <w:rsid w:val="4D11987C"/>
    <w:rsid w:val="4D25C047"/>
    <w:rsid w:val="4D32E936"/>
    <w:rsid w:val="4D4F9BAC"/>
    <w:rsid w:val="4D714970"/>
    <w:rsid w:val="4D751C59"/>
    <w:rsid w:val="4D927F67"/>
    <w:rsid w:val="4DE2C2D2"/>
    <w:rsid w:val="4DE73BCC"/>
    <w:rsid w:val="4E2E00F2"/>
    <w:rsid w:val="4E45450B"/>
    <w:rsid w:val="4E456EBE"/>
    <w:rsid w:val="4E6A3118"/>
    <w:rsid w:val="4E723AE1"/>
    <w:rsid w:val="4E7FB92D"/>
    <w:rsid w:val="4E83686F"/>
    <w:rsid w:val="4E8BF27D"/>
    <w:rsid w:val="4E900E87"/>
    <w:rsid w:val="4EAC0505"/>
    <w:rsid w:val="4EB2CBB4"/>
    <w:rsid w:val="4F02714F"/>
    <w:rsid w:val="4F05206E"/>
    <w:rsid w:val="4F7A9BF8"/>
    <w:rsid w:val="4FACDA97"/>
    <w:rsid w:val="4FB618E3"/>
    <w:rsid w:val="4FBEBC00"/>
    <w:rsid w:val="4FE16F7B"/>
    <w:rsid w:val="4FE8A3F3"/>
    <w:rsid w:val="4FEE0E71"/>
    <w:rsid w:val="4FFCB455"/>
    <w:rsid w:val="502DDFE5"/>
    <w:rsid w:val="503C4E7C"/>
    <w:rsid w:val="503DE3FC"/>
    <w:rsid w:val="5070DD35"/>
    <w:rsid w:val="5071000E"/>
    <w:rsid w:val="509D57C0"/>
    <w:rsid w:val="50CD336D"/>
    <w:rsid w:val="5149DD82"/>
    <w:rsid w:val="5154804F"/>
    <w:rsid w:val="51BCCCC9"/>
    <w:rsid w:val="5205C271"/>
    <w:rsid w:val="5231387D"/>
    <w:rsid w:val="5253FD9D"/>
    <w:rsid w:val="52A9787A"/>
    <w:rsid w:val="52CAF2E2"/>
    <w:rsid w:val="52E8FAA4"/>
    <w:rsid w:val="53083BDE"/>
    <w:rsid w:val="53290BCF"/>
    <w:rsid w:val="533A6549"/>
    <w:rsid w:val="538A5A53"/>
    <w:rsid w:val="53A8A0D0"/>
    <w:rsid w:val="53DE33FE"/>
    <w:rsid w:val="54389813"/>
    <w:rsid w:val="543B3FB0"/>
    <w:rsid w:val="547F7228"/>
    <w:rsid w:val="54861575"/>
    <w:rsid w:val="548D7C43"/>
    <w:rsid w:val="548F0332"/>
    <w:rsid w:val="54997E3E"/>
    <w:rsid w:val="54FA5944"/>
    <w:rsid w:val="55391C15"/>
    <w:rsid w:val="55439D43"/>
    <w:rsid w:val="5547371E"/>
    <w:rsid w:val="55C1A571"/>
    <w:rsid w:val="562B324C"/>
    <w:rsid w:val="56828D0F"/>
    <w:rsid w:val="568E7A54"/>
    <w:rsid w:val="56B4F677"/>
    <w:rsid w:val="56CE232E"/>
    <w:rsid w:val="56ED38E7"/>
    <w:rsid w:val="572339F0"/>
    <w:rsid w:val="576D76EB"/>
    <w:rsid w:val="57B2D126"/>
    <w:rsid w:val="580E86B4"/>
    <w:rsid w:val="584C48AE"/>
    <w:rsid w:val="5859D1F5"/>
    <w:rsid w:val="5864648B"/>
    <w:rsid w:val="586886D8"/>
    <w:rsid w:val="589A027B"/>
    <w:rsid w:val="58DD9AB7"/>
    <w:rsid w:val="59081717"/>
    <w:rsid w:val="5927CE59"/>
    <w:rsid w:val="592E8923"/>
    <w:rsid w:val="5934C790"/>
    <w:rsid w:val="5938CB2B"/>
    <w:rsid w:val="5956CCDE"/>
    <w:rsid w:val="59929179"/>
    <w:rsid w:val="5997A451"/>
    <w:rsid w:val="5A2A5065"/>
    <w:rsid w:val="5A56C764"/>
    <w:rsid w:val="5A6BDC88"/>
    <w:rsid w:val="5ACF0258"/>
    <w:rsid w:val="5AD66FDF"/>
    <w:rsid w:val="5AFB9A69"/>
    <w:rsid w:val="5B20CD70"/>
    <w:rsid w:val="5B3AF32D"/>
    <w:rsid w:val="5B4230D4"/>
    <w:rsid w:val="5B9172B7"/>
    <w:rsid w:val="5C28475F"/>
    <w:rsid w:val="5C5DD81D"/>
    <w:rsid w:val="5C84378A"/>
    <w:rsid w:val="5CCB4101"/>
    <w:rsid w:val="5CD7B1C4"/>
    <w:rsid w:val="5CEEE53B"/>
    <w:rsid w:val="5D063F09"/>
    <w:rsid w:val="5D8FE4EC"/>
    <w:rsid w:val="5D919276"/>
    <w:rsid w:val="5DD7AECF"/>
    <w:rsid w:val="5DE793AA"/>
    <w:rsid w:val="5DF7404B"/>
    <w:rsid w:val="5DFECB0E"/>
    <w:rsid w:val="5E2B9C2B"/>
    <w:rsid w:val="5E2F6A3F"/>
    <w:rsid w:val="5E42FD35"/>
    <w:rsid w:val="5E53889B"/>
    <w:rsid w:val="5E75E7CB"/>
    <w:rsid w:val="5EBFFEF9"/>
    <w:rsid w:val="5ED41684"/>
    <w:rsid w:val="5F444F69"/>
    <w:rsid w:val="5F6885C2"/>
    <w:rsid w:val="5FB501A3"/>
    <w:rsid w:val="5FE27EDB"/>
    <w:rsid w:val="5FEC2D8A"/>
    <w:rsid w:val="6003238C"/>
    <w:rsid w:val="60577A54"/>
    <w:rsid w:val="6069902D"/>
    <w:rsid w:val="6071EC36"/>
    <w:rsid w:val="60746BEF"/>
    <w:rsid w:val="6080336E"/>
    <w:rsid w:val="6092C70D"/>
    <w:rsid w:val="609D99C9"/>
    <w:rsid w:val="60DE5614"/>
    <w:rsid w:val="614484D4"/>
    <w:rsid w:val="61538BDF"/>
    <w:rsid w:val="6158C643"/>
    <w:rsid w:val="618615C2"/>
    <w:rsid w:val="61A5AE94"/>
    <w:rsid w:val="623CD67E"/>
    <w:rsid w:val="624608FA"/>
    <w:rsid w:val="6254D238"/>
    <w:rsid w:val="62923CA8"/>
    <w:rsid w:val="62AE1699"/>
    <w:rsid w:val="62CEF400"/>
    <w:rsid w:val="62D35291"/>
    <w:rsid w:val="630A02DE"/>
    <w:rsid w:val="6339C66C"/>
    <w:rsid w:val="634A03E8"/>
    <w:rsid w:val="6368E105"/>
    <w:rsid w:val="6376EDA0"/>
    <w:rsid w:val="63C9C86E"/>
    <w:rsid w:val="64000D35"/>
    <w:rsid w:val="6403CFF3"/>
    <w:rsid w:val="642E1802"/>
    <w:rsid w:val="644ED6CF"/>
    <w:rsid w:val="644FB773"/>
    <w:rsid w:val="6463E4E3"/>
    <w:rsid w:val="646A8C2D"/>
    <w:rsid w:val="64C01E80"/>
    <w:rsid w:val="64CD0CC6"/>
    <w:rsid w:val="652145E9"/>
    <w:rsid w:val="6543EF3C"/>
    <w:rsid w:val="65607F70"/>
    <w:rsid w:val="6589CB71"/>
    <w:rsid w:val="659D3C5A"/>
    <w:rsid w:val="65C1DA21"/>
    <w:rsid w:val="65C7EC4C"/>
    <w:rsid w:val="66237A86"/>
    <w:rsid w:val="665D07FE"/>
    <w:rsid w:val="6686B800"/>
    <w:rsid w:val="66A2DBC7"/>
    <w:rsid w:val="66B8ADB2"/>
    <w:rsid w:val="66C40742"/>
    <w:rsid w:val="66DFEC71"/>
    <w:rsid w:val="66EB8920"/>
    <w:rsid w:val="66F448A0"/>
    <w:rsid w:val="6737065E"/>
    <w:rsid w:val="67A00E06"/>
    <w:rsid w:val="67BAF12B"/>
    <w:rsid w:val="67E68CDE"/>
    <w:rsid w:val="67F9398D"/>
    <w:rsid w:val="6800809B"/>
    <w:rsid w:val="6831547F"/>
    <w:rsid w:val="686A57A7"/>
    <w:rsid w:val="68A172C9"/>
    <w:rsid w:val="68F3439B"/>
    <w:rsid w:val="68FB5F28"/>
    <w:rsid w:val="692376AC"/>
    <w:rsid w:val="6928BB9A"/>
    <w:rsid w:val="693A34D5"/>
    <w:rsid w:val="69496420"/>
    <w:rsid w:val="69496ACE"/>
    <w:rsid w:val="695CDF78"/>
    <w:rsid w:val="699F503F"/>
    <w:rsid w:val="6A152690"/>
    <w:rsid w:val="6A290127"/>
    <w:rsid w:val="6A3B7DA8"/>
    <w:rsid w:val="6A3C6102"/>
    <w:rsid w:val="6A3FB52E"/>
    <w:rsid w:val="6A44D613"/>
    <w:rsid w:val="6A48DD18"/>
    <w:rsid w:val="6A8170FD"/>
    <w:rsid w:val="6AE98953"/>
    <w:rsid w:val="6AF28AE5"/>
    <w:rsid w:val="6B0773B0"/>
    <w:rsid w:val="6B08A0B4"/>
    <w:rsid w:val="6B1884EA"/>
    <w:rsid w:val="6B4D47FF"/>
    <w:rsid w:val="6B68C84A"/>
    <w:rsid w:val="6B6B3F89"/>
    <w:rsid w:val="6BA4FCA3"/>
    <w:rsid w:val="6BBEB63D"/>
    <w:rsid w:val="6BD6BEAB"/>
    <w:rsid w:val="6BF6106E"/>
    <w:rsid w:val="6BF959BD"/>
    <w:rsid w:val="6C01BBE6"/>
    <w:rsid w:val="6C1D0548"/>
    <w:rsid w:val="6C34FB88"/>
    <w:rsid w:val="6C52A9D7"/>
    <w:rsid w:val="6C5A92EE"/>
    <w:rsid w:val="6C5F536D"/>
    <w:rsid w:val="6C63583F"/>
    <w:rsid w:val="6C7AD45B"/>
    <w:rsid w:val="6C853ABE"/>
    <w:rsid w:val="6C886818"/>
    <w:rsid w:val="6C922E38"/>
    <w:rsid w:val="6C950B9A"/>
    <w:rsid w:val="6CC295E6"/>
    <w:rsid w:val="6CCE90E5"/>
    <w:rsid w:val="6CE5F616"/>
    <w:rsid w:val="6D05B3AC"/>
    <w:rsid w:val="6D75399F"/>
    <w:rsid w:val="6DA392A8"/>
    <w:rsid w:val="6DA734B8"/>
    <w:rsid w:val="6DB79243"/>
    <w:rsid w:val="6DC7DFDA"/>
    <w:rsid w:val="6DDBF3E9"/>
    <w:rsid w:val="6DE2383F"/>
    <w:rsid w:val="6DE27B2C"/>
    <w:rsid w:val="6DE8325D"/>
    <w:rsid w:val="6E42E405"/>
    <w:rsid w:val="6EA3FD2A"/>
    <w:rsid w:val="6EACC42D"/>
    <w:rsid w:val="6F0FD225"/>
    <w:rsid w:val="6F1E781B"/>
    <w:rsid w:val="6F23B4BF"/>
    <w:rsid w:val="6F275F0F"/>
    <w:rsid w:val="6F5B6DC2"/>
    <w:rsid w:val="6FAC519D"/>
    <w:rsid w:val="6FD843BE"/>
    <w:rsid w:val="7002DCC9"/>
    <w:rsid w:val="70166230"/>
    <w:rsid w:val="701E0DFC"/>
    <w:rsid w:val="70632E57"/>
    <w:rsid w:val="7065819C"/>
    <w:rsid w:val="70BA3977"/>
    <w:rsid w:val="70F4FDAD"/>
    <w:rsid w:val="70FEE22A"/>
    <w:rsid w:val="71119E4C"/>
    <w:rsid w:val="71261AFA"/>
    <w:rsid w:val="71266842"/>
    <w:rsid w:val="71334E8B"/>
    <w:rsid w:val="713B62EA"/>
    <w:rsid w:val="718DD63D"/>
    <w:rsid w:val="719E8EB8"/>
    <w:rsid w:val="71B334E1"/>
    <w:rsid w:val="71C16936"/>
    <w:rsid w:val="71CC8335"/>
    <w:rsid w:val="722DD958"/>
    <w:rsid w:val="723B07EF"/>
    <w:rsid w:val="723D5297"/>
    <w:rsid w:val="7279B622"/>
    <w:rsid w:val="72F380D0"/>
    <w:rsid w:val="7303FCC8"/>
    <w:rsid w:val="73685396"/>
    <w:rsid w:val="7373B32E"/>
    <w:rsid w:val="73A9C5B2"/>
    <w:rsid w:val="742EBE8C"/>
    <w:rsid w:val="743A7D24"/>
    <w:rsid w:val="7480F047"/>
    <w:rsid w:val="74A27CE7"/>
    <w:rsid w:val="74BBA86E"/>
    <w:rsid w:val="75409C07"/>
    <w:rsid w:val="755B2778"/>
    <w:rsid w:val="755B75EC"/>
    <w:rsid w:val="75661008"/>
    <w:rsid w:val="75782592"/>
    <w:rsid w:val="75F590D7"/>
    <w:rsid w:val="760D9DB8"/>
    <w:rsid w:val="76342C74"/>
    <w:rsid w:val="767FD8C1"/>
    <w:rsid w:val="76865839"/>
    <w:rsid w:val="76C09D8C"/>
    <w:rsid w:val="77370DC4"/>
    <w:rsid w:val="774870C6"/>
    <w:rsid w:val="774FEF4C"/>
    <w:rsid w:val="777D773A"/>
    <w:rsid w:val="77B4C5B8"/>
    <w:rsid w:val="77CADEFE"/>
    <w:rsid w:val="77F2B155"/>
    <w:rsid w:val="77FA9773"/>
    <w:rsid w:val="78028CD6"/>
    <w:rsid w:val="7829260E"/>
    <w:rsid w:val="782E5B2F"/>
    <w:rsid w:val="7846A3D9"/>
    <w:rsid w:val="785182D4"/>
    <w:rsid w:val="78727012"/>
    <w:rsid w:val="78816E2E"/>
    <w:rsid w:val="78BE9AD0"/>
    <w:rsid w:val="78BFCB19"/>
    <w:rsid w:val="78C33446"/>
    <w:rsid w:val="78FE8FBC"/>
    <w:rsid w:val="79100CA4"/>
    <w:rsid w:val="7919479B"/>
    <w:rsid w:val="793884A4"/>
    <w:rsid w:val="795F056B"/>
    <w:rsid w:val="7998C27B"/>
    <w:rsid w:val="79A04E39"/>
    <w:rsid w:val="79B0AAA0"/>
    <w:rsid w:val="79CAC27C"/>
    <w:rsid w:val="79F4B02E"/>
    <w:rsid w:val="79FE3FD9"/>
    <w:rsid w:val="7A03BBE1"/>
    <w:rsid w:val="7A28670D"/>
    <w:rsid w:val="7A287DA6"/>
    <w:rsid w:val="7A2D020C"/>
    <w:rsid w:val="7A540518"/>
    <w:rsid w:val="7A5BC1F6"/>
    <w:rsid w:val="7A63B8B9"/>
    <w:rsid w:val="7AB6AC3A"/>
    <w:rsid w:val="7ACD2621"/>
    <w:rsid w:val="7AD4EAC6"/>
    <w:rsid w:val="7AFE3DEA"/>
    <w:rsid w:val="7B041F43"/>
    <w:rsid w:val="7B121A04"/>
    <w:rsid w:val="7B21F4D6"/>
    <w:rsid w:val="7B224B31"/>
    <w:rsid w:val="7B3C37F6"/>
    <w:rsid w:val="7B4F575F"/>
    <w:rsid w:val="7B5F43FE"/>
    <w:rsid w:val="7BD8E476"/>
    <w:rsid w:val="7BE850C0"/>
    <w:rsid w:val="7C017B9E"/>
    <w:rsid w:val="7C3B4D43"/>
    <w:rsid w:val="7C460CDE"/>
    <w:rsid w:val="7C60D826"/>
    <w:rsid w:val="7C764222"/>
    <w:rsid w:val="7C9D38A0"/>
    <w:rsid w:val="7CB756C3"/>
    <w:rsid w:val="7CDA327A"/>
    <w:rsid w:val="7CE2C625"/>
    <w:rsid w:val="7CF8DC7A"/>
    <w:rsid w:val="7D08AC42"/>
    <w:rsid w:val="7D2794C6"/>
    <w:rsid w:val="7D2D609F"/>
    <w:rsid w:val="7D6B6620"/>
    <w:rsid w:val="7D7C1DDB"/>
    <w:rsid w:val="7DAC0735"/>
    <w:rsid w:val="7DAF9B2C"/>
    <w:rsid w:val="7DFCE71F"/>
    <w:rsid w:val="7E0507BD"/>
    <w:rsid w:val="7E057984"/>
    <w:rsid w:val="7E21E10A"/>
    <w:rsid w:val="7E3282ED"/>
    <w:rsid w:val="7E9A3632"/>
    <w:rsid w:val="7ECB82A2"/>
    <w:rsid w:val="7EE10A07"/>
    <w:rsid w:val="7F01D37D"/>
    <w:rsid w:val="7F2AFDB7"/>
    <w:rsid w:val="7F87C92E"/>
    <w:rsid w:val="7F9EDA6C"/>
    <w:rsid w:val="7F9FED48"/>
    <w:rsid w:val="7FA21CFC"/>
    <w:rsid w:val="7FAFADD2"/>
    <w:rsid w:val="7FC1AB99"/>
    <w:rsid w:val="7FF5DDEC"/>
    <w:rsid w:val="7FF9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54FFD"/>
  <w15:docId w15:val="{AD31C6D5-E8E3-46A7-910C-BDDBDCEB9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spacing w:after="0" w:line="240" w:lineRule="auto"/>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unhideWhenUsed/>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59"/>
    <w:rsid w:val="0025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F771EC"/>
    <w:rPr>
      <w:color w:val="0070C0"/>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aliases w:val="Indented Text,Indented (Quote)"/>
    <w:basedOn w:val="Normal"/>
    <w:link w:val="ListParagraphChar"/>
    <w:uiPriority w:val="34"/>
    <w:qFormat/>
    <w:rsid w:val="00F81DAD"/>
    <w:pPr>
      <w:ind w:left="720"/>
    </w:pPr>
  </w:style>
  <w:style w:type="paragraph" w:customStyle="1" w:styleId="Default">
    <w:name w:val="Default"/>
    <w:rsid w:val="002137D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styleId="FollowedHyperlink">
    <w:name w:val="FollowedHyperlink"/>
    <w:basedOn w:val="DefaultParagraphFont"/>
    <w:uiPriority w:val="99"/>
    <w:semiHidden/>
    <w:unhideWhenUsed/>
    <w:rsid w:val="008E3E4D"/>
    <w:rPr>
      <w:color w:val="7F6F6F" w:themeColor="followedHyperlink"/>
      <w:u w:val="single"/>
    </w:rPr>
  </w:style>
  <w:style w:type="character" w:styleId="UnresolvedMention">
    <w:name w:val="Unresolved Mention"/>
    <w:basedOn w:val="DefaultParagraphFont"/>
    <w:uiPriority w:val="99"/>
    <w:semiHidden/>
    <w:unhideWhenUsed/>
    <w:rsid w:val="008E3E4D"/>
    <w:rPr>
      <w:color w:val="605E5C"/>
      <w:shd w:val="clear" w:color="auto" w:fill="E1DFDD"/>
    </w:rPr>
  </w:style>
  <w:style w:type="table" w:customStyle="1" w:styleId="TableGrid1">
    <w:name w:val="Table Grid1"/>
    <w:basedOn w:val="TableNormal"/>
    <w:next w:val="TableGrid"/>
    <w:uiPriority w:val="59"/>
    <w:rsid w:val="00C41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2D2C27"/>
  </w:style>
  <w:style w:type="paragraph" w:styleId="List">
    <w:name w:val="List"/>
    <w:basedOn w:val="Normal"/>
    <w:uiPriority w:val="99"/>
    <w:semiHidden/>
    <w:unhideWhenUsed/>
    <w:rsid w:val="00426E04"/>
    <w:pPr>
      <w:ind w:left="360" w:hanging="360"/>
      <w:contextualSpacing w:val="0"/>
    </w:pPr>
    <w:rPr>
      <w:color w:val="auto"/>
      <w:kern w:val="0"/>
    </w:rPr>
  </w:style>
  <w:style w:type="character" w:customStyle="1" w:styleId="cf01">
    <w:name w:val="cf01"/>
    <w:basedOn w:val="DefaultParagraphFont"/>
    <w:rsid w:val="00C87772"/>
    <w:rPr>
      <w:rFonts w:ascii="Segoe UI" w:hAnsi="Segoe UI" w:cs="Segoe UI" w:hint="default"/>
      <w:color w:val="262626"/>
      <w:sz w:val="18"/>
      <w:szCs w:val="18"/>
    </w:r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unhideWhenUsed/>
    <w:rsid w:val="00BB6315"/>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character" w:customStyle="1" w:styleId="ListParagraphChar">
    <w:name w:val="List Paragraph Char"/>
    <w:aliases w:val="Indented Text Char,Indented (Quote) Char"/>
    <w:link w:val="ListParagraph"/>
    <w:uiPriority w:val="34"/>
    <w:rsid w:val="00DA3454"/>
    <w:rPr>
      <w:color w:val="262626" w:themeColor="text1" w:themeTint="D9"/>
      <w:kern w:val="16"/>
    </w:rPr>
  </w:style>
  <w:style w:type="paragraph" w:styleId="Title">
    <w:name w:val="Title"/>
    <w:basedOn w:val="Normal"/>
    <w:link w:val="TitleChar"/>
    <w:uiPriority w:val="10"/>
    <w:qFormat/>
    <w:rsid w:val="00CB5024"/>
    <w:pPr>
      <w:suppressAutoHyphens/>
      <w:spacing w:line="1" w:lineRule="atLeast"/>
      <w:ind w:leftChars="-1" w:left="-1" w:hangingChars="1" w:hanging="1"/>
      <w:contextualSpacing w:val="0"/>
      <w:jc w:val="center"/>
      <w:textDirection w:val="btLr"/>
      <w:textAlignment w:val="top"/>
      <w:outlineLvl w:val="0"/>
    </w:pPr>
    <w:rPr>
      <w:rFonts w:ascii="Times New Roman" w:eastAsia="Times New Roman" w:hAnsi="Times New Roman" w:cs="Times New Roman"/>
      <w:b/>
      <w:bCs/>
      <w:color w:val="auto"/>
      <w:kern w:val="0"/>
      <w:position w:val="-1"/>
      <w:sz w:val="24"/>
      <w:szCs w:val="20"/>
    </w:rPr>
  </w:style>
  <w:style w:type="character" w:customStyle="1" w:styleId="TitleChar">
    <w:name w:val="Title Char"/>
    <w:basedOn w:val="DefaultParagraphFont"/>
    <w:link w:val="Title"/>
    <w:uiPriority w:val="10"/>
    <w:rsid w:val="00CB5024"/>
    <w:rPr>
      <w:rFonts w:ascii="Times New Roman" w:eastAsia="Times New Roman" w:hAnsi="Times New Roman" w:cs="Times New Roman"/>
      <w:b/>
      <w:bCs/>
      <w:position w:val="-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114757">
      <w:bodyDiv w:val="1"/>
      <w:marLeft w:val="0"/>
      <w:marRight w:val="0"/>
      <w:marTop w:val="0"/>
      <w:marBottom w:val="0"/>
      <w:divBdr>
        <w:top w:val="none" w:sz="0" w:space="0" w:color="auto"/>
        <w:left w:val="none" w:sz="0" w:space="0" w:color="auto"/>
        <w:bottom w:val="none" w:sz="0" w:space="0" w:color="auto"/>
        <w:right w:val="none" w:sz="0" w:space="0" w:color="auto"/>
      </w:divBdr>
    </w:div>
    <w:div w:id="671419563">
      <w:bodyDiv w:val="1"/>
      <w:marLeft w:val="0"/>
      <w:marRight w:val="0"/>
      <w:marTop w:val="0"/>
      <w:marBottom w:val="0"/>
      <w:divBdr>
        <w:top w:val="none" w:sz="0" w:space="0" w:color="auto"/>
        <w:left w:val="none" w:sz="0" w:space="0" w:color="auto"/>
        <w:bottom w:val="none" w:sz="0" w:space="0" w:color="auto"/>
        <w:right w:val="none" w:sz="0" w:space="0" w:color="auto"/>
      </w:divBdr>
    </w:div>
    <w:div w:id="939530624">
      <w:bodyDiv w:val="1"/>
      <w:marLeft w:val="0"/>
      <w:marRight w:val="0"/>
      <w:marTop w:val="0"/>
      <w:marBottom w:val="0"/>
      <w:divBdr>
        <w:top w:val="none" w:sz="0" w:space="0" w:color="auto"/>
        <w:left w:val="none" w:sz="0" w:space="0" w:color="auto"/>
        <w:bottom w:val="none" w:sz="0" w:space="0" w:color="auto"/>
        <w:right w:val="none" w:sz="0" w:space="0" w:color="auto"/>
      </w:divBdr>
      <w:divsChild>
        <w:div w:id="929585056">
          <w:marLeft w:val="480"/>
          <w:marRight w:val="0"/>
          <w:marTop w:val="0"/>
          <w:marBottom w:val="0"/>
          <w:divBdr>
            <w:top w:val="none" w:sz="0" w:space="0" w:color="auto"/>
            <w:left w:val="none" w:sz="0" w:space="0" w:color="auto"/>
            <w:bottom w:val="none" w:sz="0" w:space="0" w:color="auto"/>
            <w:right w:val="none" w:sz="0" w:space="0" w:color="auto"/>
          </w:divBdr>
        </w:div>
        <w:div w:id="1879704814">
          <w:marLeft w:val="480"/>
          <w:marRight w:val="0"/>
          <w:marTop w:val="0"/>
          <w:marBottom w:val="0"/>
          <w:divBdr>
            <w:top w:val="none" w:sz="0" w:space="0" w:color="auto"/>
            <w:left w:val="none" w:sz="0" w:space="0" w:color="auto"/>
            <w:bottom w:val="none" w:sz="0" w:space="0" w:color="auto"/>
            <w:right w:val="none" w:sz="0" w:space="0" w:color="auto"/>
          </w:divBdr>
          <w:divsChild>
            <w:div w:id="519583183">
              <w:marLeft w:val="480"/>
              <w:marRight w:val="0"/>
              <w:marTop w:val="0"/>
              <w:marBottom w:val="0"/>
              <w:divBdr>
                <w:top w:val="none" w:sz="0" w:space="0" w:color="auto"/>
                <w:left w:val="none" w:sz="0" w:space="0" w:color="auto"/>
                <w:bottom w:val="none" w:sz="0" w:space="0" w:color="auto"/>
                <w:right w:val="none" w:sz="0" w:space="0" w:color="auto"/>
              </w:divBdr>
            </w:div>
            <w:div w:id="699166341">
              <w:marLeft w:val="480"/>
              <w:marRight w:val="0"/>
              <w:marTop w:val="0"/>
              <w:marBottom w:val="0"/>
              <w:divBdr>
                <w:top w:val="none" w:sz="0" w:space="0" w:color="auto"/>
                <w:left w:val="none" w:sz="0" w:space="0" w:color="auto"/>
                <w:bottom w:val="none" w:sz="0" w:space="0" w:color="auto"/>
                <w:right w:val="none" w:sz="0" w:space="0" w:color="auto"/>
              </w:divBdr>
            </w:div>
            <w:div w:id="1844735460">
              <w:marLeft w:val="480"/>
              <w:marRight w:val="0"/>
              <w:marTop w:val="0"/>
              <w:marBottom w:val="0"/>
              <w:divBdr>
                <w:top w:val="none" w:sz="0" w:space="0" w:color="auto"/>
                <w:left w:val="none" w:sz="0" w:space="0" w:color="auto"/>
                <w:bottom w:val="none" w:sz="0" w:space="0" w:color="auto"/>
                <w:right w:val="none" w:sz="0" w:space="0" w:color="auto"/>
              </w:divBdr>
            </w:div>
          </w:divsChild>
        </w:div>
        <w:div w:id="2067795490">
          <w:marLeft w:val="480"/>
          <w:marRight w:val="0"/>
          <w:marTop w:val="0"/>
          <w:marBottom w:val="0"/>
          <w:divBdr>
            <w:top w:val="none" w:sz="0" w:space="0" w:color="auto"/>
            <w:left w:val="none" w:sz="0" w:space="0" w:color="auto"/>
            <w:bottom w:val="none" w:sz="0" w:space="0" w:color="auto"/>
            <w:right w:val="none" w:sz="0" w:space="0" w:color="auto"/>
          </w:divBdr>
        </w:div>
      </w:divsChild>
    </w:div>
    <w:div w:id="947079635">
      <w:bodyDiv w:val="1"/>
      <w:marLeft w:val="0"/>
      <w:marRight w:val="0"/>
      <w:marTop w:val="0"/>
      <w:marBottom w:val="0"/>
      <w:divBdr>
        <w:top w:val="none" w:sz="0" w:space="0" w:color="auto"/>
        <w:left w:val="none" w:sz="0" w:space="0" w:color="auto"/>
        <w:bottom w:val="none" w:sz="0" w:space="0" w:color="auto"/>
        <w:right w:val="none" w:sz="0" w:space="0" w:color="auto"/>
      </w:divBdr>
    </w:div>
    <w:div w:id="1404379029">
      <w:bodyDiv w:val="1"/>
      <w:marLeft w:val="0"/>
      <w:marRight w:val="0"/>
      <w:marTop w:val="0"/>
      <w:marBottom w:val="0"/>
      <w:divBdr>
        <w:top w:val="none" w:sz="0" w:space="0" w:color="auto"/>
        <w:left w:val="none" w:sz="0" w:space="0" w:color="auto"/>
        <w:bottom w:val="none" w:sz="0" w:space="0" w:color="auto"/>
        <w:right w:val="none" w:sz="0" w:space="0" w:color="auto"/>
      </w:divBdr>
    </w:div>
    <w:div w:id="1490486957">
      <w:bodyDiv w:val="1"/>
      <w:marLeft w:val="0"/>
      <w:marRight w:val="0"/>
      <w:marTop w:val="0"/>
      <w:marBottom w:val="0"/>
      <w:divBdr>
        <w:top w:val="none" w:sz="0" w:space="0" w:color="auto"/>
        <w:left w:val="none" w:sz="0" w:space="0" w:color="auto"/>
        <w:bottom w:val="none" w:sz="0" w:space="0" w:color="auto"/>
        <w:right w:val="none" w:sz="0" w:space="0" w:color="auto"/>
      </w:divBdr>
    </w:div>
    <w:div w:id="1803034151">
      <w:bodyDiv w:val="1"/>
      <w:marLeft w:val="0"/>
      <w:marRight w:val="0"/>
      <w:marTop w:val="0"/>
      <w:marBottom w:val="0"/>
      <w:divBdr>
        <w:top w:val="none" w:sz="0" w:space="0" w:color="auto"/>
        <w:left w:val="none" w:sz="0" w:space="0" w:color="auto"/>
        <w:bottom w:val="none" w:sz="0" w:space="0" w:color="auto"/>
        <w:right w:val="none" w:sz="0" w:space="0" w:color="auto"/>
      </w:divBdr>
    </w:div>
    <w:div w:id="200666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pp.smartsheet.com/b/form/67e3fdd2b5ec4db281f3d345c1fcd017" TargetMode="External"/><Relationship Id="rId18" Type="http://schemas.openxmlformats.org/officeDocument/2006/relationships/hyperlink" Target="https://app.smartsheet.com/b/form/67e3fdd2b5ec4db281f3d345c1fcd017" TargetMode="External"/><Relationship Id="rId26" Type="http://schemas.microsoft.com/office/2020/10/relationships/intelligence" Target="intelligence2.xml"/><Relationship Id="rId3" Type="http://schemas.openxmlformats.org/officeDocument/2006/relationships/styles" Target="styles.xml"/><Relationship Id="rId21" Type="http://schemas.openxmlformats.org/officeDocument/2006/relationships/hyperlink" Target="https://app.smartsheet.com/b/form/67e3fdd2b5ec4db281f3d345c1fcd017" TargetMode="External"/><Relationship Id="rId7" Type="http://schemas.openxmlformats.org/officeDocument/2006/relationships/endnotes" Target="endnotes.xml"/><Relationship Id="rId12" Type="http://schemas.openxmlformats.org/officeDocument/2006/relationships/hyperlink" Target="mailto:Kochan_g@cde.state.co.us" TargetMode="External"/><Relationship Id="rId17" Type="http://schemas.openxmlformats.org/officeDocument/2006/relationships/hyperlink" Target="https://www.cde.state.co.us/postsecondary/sccg-current-grante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pp.smartsheet.com/b/form/67e3fdd2b5ec4db281f3d345c1fcd017" TargetMode="External"/><Relationship Id="rId20" Type="http://schemas.openxmlformats.org/officeDocument/2006/relationships/hyperlink" Target="https://app.smartsheet.com/b/form/67e3fdd2b5ec4db281f3d345c1fcd0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be_J@cde.state.co.u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de.state.co.us/postsecondary/sccg-current-grantees" TargetMode="External"/><Relationship Id="rId23" Type="http://schemas.openxmlformats.org/officeDocument/2006/relationships/footer" Target="footer2.xml"/><Relationship Id="rId10" Type="http://schemas.openxmlformats.org/officeDocument/2006/relationships/hyperlink" Target="mailto:Morgan_B@cde.state.co.us" TargetMode="External"/><Relationship Id="rId19" Type="http://schemas.openxmlformats.org/officeDocument/2006/relationships/hyperlink" Target="https://app.smartsheet.com/b/form/67e3fdd2b5ec4db281f3d345c1fcd017" TargetMode="External"/><Relationship Id="rId4" Type="http://schemas.openxmlformats.org/officeDocument/2006/relationships/settings" Target="settings.xml"/><Relationship Id="rId9" Type="http://schemas.openxmlformats.org/officeDocument/2006/relationships/hyperlink" Target="https://app.smartsheet.com/b/form/67e3fdd2b5ec4db281f3d345c1fcd017" TargetMode="External"/><Relationship Id="rId14" Type="http://schemas.openxmlformats.org/officeDocument/2006/relationships/hyperlink" Target="https://us02web.zoom.us/meeting/register/tZctce-trDorG9B94lLqD8wJliyMqTfa8pg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tiff"/></Relationships>
</file>

<file path=word/_rels/footer2.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6FCFF-0DD0-4306-B7A5-1B3A1C36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2429</Words>
  <Characters>13848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Morgan, Brooke</cp:lastModifiedBy>
  <cp:revision>2</cp:revision>
  <dcterms:created xsi:type="dcterms:W3CDTF">2024-11-04T15:49:00Z</dcterms:created>
  <dcterms:modified xsi:type="dcterms:W3CDTF">2024-11-04T15:49:00Z</dcterms:modified>
</cp:coreProperties>
</file>