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EF834" w14:textId="77777777" w:rsidR="001017F8" w:rsidRPr="008474C6" w:rsidRDefault="001017F8" w:rsidP="001017F8">
      <w:pPr>
        <w:jc w:val="center"/>
        <w:rPr>
          <w:rFonts w:ascii="Trebuchet MS" w:hAnsi="Trebuchet MS"/>
          <w:sz w:val="32"/>
          <w:szCs w:val="32"/>
          <w:highlight w:val="yellow"/>
        </w:rPr>
      </w:pPr>
      <w:bookmarkStart w:id="0" w:name="Results"/>
      <w:r w:rsidRPr="008474C6">
        <w:rPr>
          <w:rFonts w:ascii="Trebuchet MS" w:hAnsi="Trebuchet MS"/>
          <w:sz w:val="32"/>
          <w:szCs w:val="32"/>
          <w:highlight w:val="yellow"/>
        </w:rPr>
        <w:t>[Insert District Letterhead]</w:t>
      </w:r>
    </w:p>
    <w:p w14:paraId="412FC9B2" w14:textId="427B29B3" w:rsidR="00D11114" w:rsidRPr="00D11114" w:rsidRDefault="00DC5A0F" w:rsidP="00D11114">
      <w:pPr>
        <w:jc w:val="center"/>
        <w:rPr>
          <w:rFonts w:ascii="Museo Slab 500" w:hAnsi="Museo Slab 500"/>
          <w:sz w:val="32"/>
          <w:szCs w:val="32"/>
        </w:rPr>
      </w:pPr>
      <w:r>
        <w:rPr>
          <w:rFonts w:ascii="Museo Slab 500" w:hAnsi="Museo Slab 500"/>
          <w:sz w:val="32"/>
          <w:szCs w:val="32"/>
        </w:rPr>
        <w:t>Verification of Free or Reduced-</w:t>
      </w:r>
      <w:r w:rsidR="00D11114" w:rsidRPr="00D11114">
        <w:rPr>
          <w:rFonts w:ascii="Museo Slab 500" w:hAnsi="Museo Slab 500"/>
          <w:sz w:val="32"/>
          <w:szCs w:val="32"/>
        </w:rPr>
        <w:t>Price School Lunch</w:t>
      </w:r>
    </w:p>
    <w:p w14:paraId="61597FF6" w14:textId="77777777" w:rsidR="001C3CC8" w:rsidRPr="00D11114" w:rsidRDefault="001C3CC8" w:rsidP="00D11114">
      <w:pPr>
        <w:jc w:val="center"/>
        <w:rPr>
          <w:rFonts w:ascii="Museo Slab 500" w:hAnsi="Museo Slab 500"/>
          <w:sz w:val="32"/>
          <w:szCs w:val="32"/>
        </w:rPr>
      </w:pPr>
      <w:r w:rsidRPr="00D11114">
        <w:rPr>
          <w:rFonts w:ascii="Museo Slab 500" w:hAnsi="Museo Slab 500"/>
          <w:sz w:val="32"/>
          <w:szCs w:val="32"/>
        </w:rPr>
        <w:t>R</w:t>
      </w:r>
      <w:r w:rsidR="00D11114" w:rsidRPr="00D11114">
        <w:rPr>
          <w:rFonts w:ascii="Museo Slab 500" w:hAnsi="Museo Slab 500"/>
          <w:sz w:val="32"/>
          <w:szCs w:val="32"/>
        </w:rPr>
        <w:t>esults Letter</w:t>
      </w:r>
    </w:p>
    <w:bookmarkEnd w:id="0"/>
    <w:p w14:paraId="418EF974" w14:textId="77777777" w:rsidR="001C3CC8" w:rsidRPr="00847181" w:rsidRDefault="001C3CC8" w:rsidP="001C3CC8">
      <w:pPr>
        <w:pStyle w:val="BodyText"/>
        <w:spacing w:after="0" w:afterAutospacing="0"/>
        <w:jc w:val="center"/>
        <w:rPr>
          <w:rFonts w:asciiTheme="minorHAnsi" w:hAnsiTheme="minorHAnsi" w:cs="Arial"/>
          <w:szCs w:val="22"/>
        </w:rPr>
      </w:pPr>
    </w:p>
    <w:p w14:paraId="25049F00" w14:textId="77777777" w:rsidR="001C3CC8" w:rsidRPr="00847181" w:rsidRDefault="001C3CC8" w:rsidP="001C3CC8">
      <w:pPr>
        <w:pStyle w:val="BodyText"/>
        <w:spacing w:after="0" w:afterAutospacing="0"/>
        <w:rPr>
          <w:rFonts w:asciiTheme="minorHAnsi" w:hAnsiTheme="minorHAnsi" w:cs="Arial"/>
          <w:szCs w:val="22"/>
        </w:rPr>
      </w:pPr>
      <w:r w:rsidRPr="00847181">
        <w:rPr>
          <w:rFonts w:asciiTheme="minorHAnsi" w:hAnsiTheme="minorHAnsi" w:cs="Arial"/>
          <w:szCs w:val="22"/>
        </w:rPr>
        <w:t xml:space="preserve">Student Name(s): </w:t>
      </w:r>
      <w:r w:rsidRPr="00847181">
        <w:rPr>
          <w:rFonts w:asciiTheme="minorHAnsi" w:hAnsiTheme="minorHAnsi" w:cs="Arial"/>
          <w:szCs w:val="22"/>
          <w:u w:val="single"/>
        </w:rPr>
        <w:tab/>
      </w:r>
      <w:r w:rsidRPr="00847181">
        <w:rPr>
          <w:rFonts w:asciiTheme="minorHAnsi" w:hAnsiTheme="minorHAnsi" w:cs="Arial"/>
          <w:szCs w:val="22"/>
          <w:u w:val="single"/>
        </w:rPr>
        <w:tab/>
      </w:r>
      <w:r w:rsidRPr="00847181">
        <w:rPr>
          <w:rFonts w:asciiTheme="minorHAnsi" w:hAnsiTheme="minorHAnsi" w:cs="Arial"/>
          <w:szCs w:val="22"/>
          <w:u w:val="single"/>
        </w:rPr>
        <w:tab/>
      </w:r>
      <w:r w:rsidRPr="00847181">
        <w:rPr>
          <w:rFonts w:asciiTheme="minorHAnsi" w:hAnsiTheme="minorHAnsi" w:cs="Arial"/>
          <w:szCs w:val="22"/>
          <w:u w:val="single"/>
        </w:rPr>
        <w:tab/>
      </w:r>
      <w:r w:rsidRPr="00847181">
        <w:rPr>
          <w:rFonts w:asciiTheme="minorHAnsi" w:hAnsiTheme="minorHAnsi" w:cs="Arial"/>
          <w:szCs w:val="22"/>
          <w:u w:val="single"/>
        </w:rPr>
        <w:tab/>
      </w:r>
      <w:r w:rsidRPr="00847181">
        <w:rPr>
          <w:rFonts w:asciiTheme="minorHAnsi" w:hAnsiTheme="minorHAnsi" w:cs="Arial"/>
          <w:szCs w:val="22"/>
          <w:u w:val="single"/>
        </w:rPr>
        <w:tab/>
      </w:r>
      <w:r w:rsidRPr="00847181">
        <w:rPr>
          <w:rFonts w:asciiTheme="minorHAnsi" w:hAnsiTheme="minorHAnsi" w:cs="Arial"/>
          <w:szCs w:val="22"/>
          <w:u w:val="single"/>
        </w:rPr>
        <w:tab/>
      </w:r>
      <w:r w:rsidRPr="00847181">
        <w:rPr>
          <w:rFonts w:asciiTheme="minorHAnsi" w:hAnsiTheme="minorHAnsi" w:cs="Arial"/>
          <w:szCs w:val="22"/>
          <w:u w:val="single"/>
        </w:rPr>
        <w:tab/>
      </w:r>
      <w:r w:rsidRPr="00847181">
        <w:rPr>
          <w:rFonts w:asciiTheme="minorHAnsi" w:hAnsiTheme="minorHAnsi" w:cs="Arial"/>
          <w:szCs w:val="22"/>
          <w:u w:val="single"/>
        </w:rPr>
        <w:tab/>
      </w:r>
      <w:r w:rsidRPr="00847181">
        <w:rPr>
          <w:rFonts w:asciiTheme="minorHAnsi" w:hAnsiTheme="minorHAnsi" w:cs="Arial"/>
          <w:szCs w:val="22"/>
          <w:u w:val="single"/>
        </w:rPr>
        <w:tab/>
      </w:r>
      <w:r w:rsidRPr="00847181">
        <w:rPr>
          <w:rFonts w:asciiTheme="minorHAnsi" w:hAnsiTheme="minorHAnsi" w:cs="Arial"/>
          <w:szCs w:val="22"/>
          <w:u w:val="single"/>
        </w:rPr>
        <w:tab/>
      </w:r>
    </w:p>
    <w:p w14:paraId="3D547DE5" w14:textId="77777777" w:rsidR="001C3CC8" w:rsidRPr="00847181" w:rsidRDefault="001C3CC8" w:rsidP="001C3CC8">
      <w:pPr>
        <w:pStyle w:val="BodyText"/>
        <w:spacing w:after="0" w:afterAutospacing="0"/>
        <w:rPr>
          <w:rFonts w:asciiTheme="minorHAnsi" w:hAnsiTheme="minorHAnsi" w:cs="Arial"/>
          <w:szCs w:val="22"/>
        </w:rPr>
      </w:pPr>
    </w:p>
    <w:p w14:paraId="6D6E8B30" w14:textId="77777777" w:rsidR="001C3CC8" w:rsidRPr="00847181" w:rsidRDefault="001C3CC8" w:rsidP="001C3CC8">
      <w:pPr>
        <w:pStyle w:val="BodyText"/>
        <w:spacing w:after="0" w:afterAutospacing="0"/>
        <w:rPr>
          <w:rFonts w:asciiTheme="minorHAnsi" w:hAnsiTheme="minorHAnsi" w:cs="Arial"/>
          <w:szCs w:val="22"/>
        </w:rPr>
      </w:pPr>
      <w:r w:rsidRPr="00847181">
        <w:rPr>
          <w:rFonts w:asciiTheme="minorHAnsi" w:hAnsiTheme="minorHAnsi" w:cs="Arial"/>
          <w:szCs w:val="22"/>
        </w:rPr>
        <w:t xml:space="preserve">School(s): </w:t>
      </w:r>
      <w:r w:rsidRPr="00847181">
        <w:rPr>
          <w:rFonts w:asciiTheme="minorHAnsi" w:hAnsiTheme="minorHAnsi" w:cs="Arial"/>
          <w:szCs w:val="22"/>
          <w:u w:val="single"/>
        </w:rPr>
        <w:tab/>
      </w:r>
      <w:r w:rsidRPr="00847181">
        <w:rPr>
          <w:rFonts w:asciiTheme="minorHAnsi" w:hAnsiTheme="minorHAnsi" w:cs="Arial"/>
          <w:szCs w:val="22"/>
          <w:u w:val="single"/>
        </w:rPr>
        <w:tab/>
      </w:r>
      <w:r w:rsidRPr="00847181">
        <w:rPr>
          <w:rFonts w:asciiTheme="minorHAnsi" w:hAnsiTheme="minorHAnsi" w:cs="Arial"/>
          <w:szCs w:val="22"/>
          <w:u w:val="single"/>
        </w:rPr>
        <w:tab/>
      </w:r>
      <w:r w:rsidRPr="00847181">
        <w:rPr>
          <w:rFonts w:asciiTheme="minorHAnsi" w:hAnsiTheme="minorHAnsi" w:cs="Arial"/>
          <w:szCs w:val="22"/>
          <w:u w:val="single"/>
        </w:rPr>
        <w:tab/>
      </w:r>
      <w:r w:rsidRPr="00847181">
        <w:rPr>
          <w:rFonts w:asciiTheme="minorHAnsi" w:hAnsiTheme="minorHAnsi" w:cs="Arial"/>
          <w:szCs w:val="22"/>
          <w:u w:val="single"/>
        </w:rPr>
        <w:tab/>
      </w:r>
      <w:r w:rsidRPr="00847181">
        <w:rPr>
          <w:rFonts w:asciiTheme="minorHAnsi" w:hAnsiTheme="minorHAnsi" w:cs="Arial"/>
          <w:szCs w:val="22"/>
          <w:u w:val="single"/>
        </w:rPr>
        <w:tab/>
      </w:r>
      <w:r w:rsidRPr="00847181">
        <w:rPr>
          <w:rFonts w:asciiTheme="minorHAnsi" w:hAnsiTheme="minorHAnsi" w:cs="Arial"/>
          <w:szCs w:val="22"/>
          <w:u w:val="single"/>
        </w:rPr>
        <w:tab/>
      </w:r>
      <w:r w:rsidRPr="00847181">
        <w:rPr>
          <w:rFonts w:asciiTheme="minorHAnsi" w:hAnsiTheme="minorHAnsi" w:cs="Arial"/>
          <w:szCs w:val="22"/>
          <w:u w:val="single"/>
        </w:rPr>
        <w:tab/>
      </w:r>
      <w:r w:rsidRPr="00847181">
        <w:rPr>
          <w:rFonts w:asciiTheme="minorHAnsi" w:hAnsiTheme="minorHAnsi" w:cs="Arial"/>
          <w:szCs w:val="22"/>
          <w:u w:val="single"/>
        </w:rPr>
        <w:tab/>
      </w:r>
      <w:r w:rsidRPr="00847181">
        <w:rPr>
          <w:rFonts w:asciiTheme="minorHAnsi" w:hAnsiTheme="minorHAnsi" w:cs="Arial"/>
          <w:szCs w:val="22"/>
        </w:rPr>
        <w:t xml:space="preserve"> Date:</w:t>
      </w:r>
      <w:r w:rsidR="00D11114">
        <w:rPr>
          <w:rFonts w:asciiTheme="minorHAnsi" w:hAnsiTheme="minorHAnsi" w:cs="Arial"/>
          <w:szCs w:val="22"/>
          <w:u w:val="single"/>
        </w:rPr>
        <w:tab/>
      </w:r>
      <w:r w:rsidR="00D11114">
        <w:rPr>
          <w:rFonts w:asciiTheme="minorHAnsi" w:hAnsiTheme="minorHAnsi" w:cs="Arial"/>
          <w:szCs w:val="22"/>
          <w:u w:val="single"/>
        </w:rPr>
        <w:tab/>
      </w:r>
      <w:r w:rsidR="00D11114">
        <w:rPr>
          <w:rFonts w:asciiTheme="minorHAnsi" w:hAnsiTheme="minorHAnsi" w:cs="Arial"/>
          <w:szCs w:val="22"/>
          <w:u w:val="single"/>
        </w:rPr>
        <w:tab/>
      </w:r>
      <w:r w:rsidRPr="00847181">
        <w:rPr>
          <w:rFonts w:asciiTheme="minorHAnsi" w:hAnsiTheme="minorHAnsi" w:cs="Arial"/>
          <w:szCs w:val="22"/>
        </w:rPr>
        <w:t xml:space="preserve"> </w:t>
      </w:r>
      <w:r w:rsidRPr="00D11114">
        <w:rPr>
          <w:rFonts w:asciiTheme="minorHAnsi" w:hAnsiTheme="minorHAnsi" w:cs="Arial"/>
          <w:szCs w:val="22"/>
        </w:rPr>
        <w:t xml:space="preserve"> </w:t>
      </w:r>
      <w:r w:rsidRPr="00D11114">
        <w:rPr>
          <w:rFonts w:asciiTheme="minorHAnsi" w:hAnsiTheme="minorHAnsi" w:cs="Arial"/>
          <w:szCs w:val="22"/>
        </w:rPr>
        <w:tab/>
      </w:r>
      <w:r w:rsidRPr="00D11114">
        <w:rPr>
          <w:rFonts w:asciiTheme="minorHAnsi" w:hAnsiTheme="minorHAnsi" w:cs="Arial"/>
          <w:szCs w:val="22"/>
        </w:rPr>
        <w:tab/>
      </w:r>
    </w:p>
    <w:p w14:paraId="44DE97D7" w14:textId="77777777" w:rsidR="001C3CC8" w:rsidRPr="00847181" w:rsidRDefault="001C3CC8" w:rsidP="001C3CC8">
      <w:pPr>
        <w:pStyle w:val="BodyText"/>
        <w:spacing w:after="0" w:afterAutospacing="0"/>
        <w:rPr>
          <w:rFonts w:asciiTheme="minorHAnsi" w:hAnsiTheme="minorHAnsi" w:cs="Arial"/>
          <w:szCs w:val="22"/>
        </w:rPr>
      </w:pPr>
    </w:p>
    <w:p w14:paraId="10773E09" w14:textId="49938854" w:rsidR="00FA267F" w:rsidRPr="00847181" w:rsidRDefault="001C3CC8" w:rsidP="004C63D8">
      <w:pPr>
        <w:pStyle w:val="BodyText"/>
        <w:spacing w:after="0" w:afterAutospacing="0"/>
        <w:rPr>
          <w:rFonts w:asciiTheme="minorHAnsi" w:hAnsiTheme="minorHAnsi" w:cs="Arial"/>
          <w:szCs w:val="22"/>
        </w:rPr>
      </w:pPr>
      <w:r w:rsidRPr="00847181">
        <w:rPr>
          <w:rFonts w:asciiTheme="minorHAnsi" w:hAnsiTheme="minorHAnsi" w:cs="Arial"/>
          <w:szCs w:val="22"/>
        </w:rPr>
        <w:t>Dear</w:t>
      </w:r>
      <w:r w:rsidR="00D11114">
        <w:rPr>
          <w:rFonts w:asciiTheme="minorHAnsi" w:hAnsiTheme="minorHAnsi" w:cs="Arial"/>
          <w:szCs w:val="22"/>
        </w:rPr>
        <w:t xml:space="preserve"> Parent or Guardian</w:t>
      </w:r>
      <w:r w:rsidR="00EC4F6B">
        <w:rPr>
          <w:rFonts w:asciiTheme="minorHAnsi" w:hAnsiTheme="minorHAnsi" w:cs="Arial"/>
          <w:szCs w:val="22"/>
        </w:rPr>
        <w:t>,</w:t>
      </w:r>
    </w:p>
    <w:p w14:paraId="3A6767D5" w14:textId="4CBB05BE" w:rsidR="001C3CC8" w:rsidRPr="00847181" w:rsidRDefault="00D11114" w:rsidP="004C63D8">
      <w:pPr>
        <w:rPr>
          <w:rFonts w:asciiTheme="minorHAnsi" w:hAnsiTheme="minorHAnsi" w:cs="Arial"/>
          <w:szCs w:val="22"/>
        </w:rPr>
      </w:pPr>
      <w:r>
        <w:rPr>
          <w:rFonts w:asciiTheme="minorHAnsi" w:hAnsiTheme="minorHAnsi" w:cs="Arial"/>
          <w:szCs w:val="22"/>
        </w:rPr>
        <w:t>Your response and/or submitted documentation for verification of free or reduced</w:t>
      </w:r>
      <w:r w:rsidR="001150D8">
        <w:rPr>
          <w:rFonts w:asciiTheme="minorHAnsi" w:hAnsiTheme="minorHAnsi" w:cs="Arial"/>
          <w:szCs w:val="22"/>
        </w:rPr>
        <w:t>-</w:t>
      </w:r>
      <w:r>
        <w:rPr>
          <w:rFonts w:asciiTheme="minorHAnsi" w:hAnsiTheme="minorHAnsi" w:cs="Arial"/>
          <w:szCs w:val="22"/>
        </w:rPr>
        <w:t>price school meals has resulted in</w:t>
      </w:r>
      <w:r w:rsidR="001C3CC8" w:rsidRPr="00847181">
        <w:rPr>
          <w:rFonts w:asciiTheme="minorHAnsi" w:hAnsiTheme="minorHAnsi" w:cs="Arial"/>
          <w:szCs w:val="22"/>
        </w:rPr>
        <w:t xml:space="preserve">:  </w:t>
      </w:r>
    </w:p>
    <w:p w14:paraId="2C071BB0" w14:textId="77777777" w:rsidR="001C3CC8" w:rsidRPr="00847181" w:rsidRDefault="001C3CC8" w:rsidP="004C63D8">
      <w:pPr>
        <w:numPr>
          <w:ilvl w:val="0"/>
          <w:numId w:val="1"/>
        </w:numPr>
        <w:tabs>
          <w:tab w:val="left" w:pos="360"/>
        </w:tabs>
        <w:ind w:left="360" w:hanging="360"/>
        <w:rPr>
          <w:rFonts w:asciiTheme="minorHAnsi" w:hAnsiTheme="minorHAnsi" w:cs="Arial"/>
          <w:szCs w:val="22"/>
        </w:rPr>
      </w:pPr>
      <w:r w:rsidRPr="00847181">
        <w:rPr>
          <w:rFonts w:asciiTheme="minorHAnsi" w:hAnsiTheme="minorHAnsi" w:cs="Arial"/>
          <w:szCs w:val="22"/>
        </w:rPr>
        <w:t>Your student’s eligibility has not changed.</w:t>
      </w:r>
    </w:p>
    <w:p w14:paraId="27BE0974" w14:textId="7FFC7452" w:rsidR="001C3CC8" w:rsidRPr="00FA267F" w:rsidRDefault="001C3CC8" w:rsidP="00FA267F">
      <w:pPr>
        <w:numPr>
          <w:ilvl w:val="0"/>
          <w:numId w:val="1"/>
        </w:numPr>
        <w:tabs>
          <w:tab w:val="left" w:pos="10440"/>
        </w:tabs>
        <w:ind w:left="630" w:hanging="630"/>
        <w:rPr>
          <w:rFonts w:asciiTheme="minorHAnsi" w:hAnsiTheme="minorHAnsi" w:cs="Arial"/>
          <w:szCs w:val="22"/>
        </w:rPr>
      </w:pPr>
      <w:r w:rsidRPr="00847181">
        <w:rPr>
          <w:rFonts w:asciiTheme="minorHAnsi" w:hAnsiTheme="minorHAnsi" w:cs="Arial"/>
          <w:szCs w:val="22"/>
        </w:rPr>
        <w:t xml:space="preserve">Starting </w:t>
      </w:r>
      <w:r w:rsidRPr="00D11114">
        <w:rPr>
          <w:rFonts w:asciiTheme="minorHAnsi" w:eastAsia="Times New Roman" w:hAnsiTheme="minorHAnsi" w:cstheme="minorHAnsi"/>
          <w:b/>
          <w:sz w:val="20"/>
          <w:szCs w:val="20"/>
          <w:highlight w:val="yellow"/>
          <w:lang w:bidi="en-US"/>
        </w:rPr>
        <w:t>[date]</w:t>
      </w:r>
      <w:r w:rsidR="00D11114">
        <w:rPr>
          <w:rFonts w:asciiTheme="minorHAnsi" w:eastAsia="Times New Roman" w:hAnsiTheme="minorHAnsi" w:cstheme="minorHAnsi"/>
          <w:b/>
          <w:sz w:val="20"/>
          <w:szCs w:val="20"/>
          <w:lang w:bidi="en-US"/>
        </w:rPr>
        <w:t xml:space="preserve">, </w:t>
      </w:r>
      <w:r w:rsidRPr="00847181">
        <w:rPr>
          <w:rFonts w:asciiTheme="minorHAnsi" w:hAnsiTheme="minorHAnsi" w:cs="Arial"/>
          <w:szCs w:val="22"/>
        </w:rPr>
        <w:t xml:space="preserve">your student’s eligibility for meals will be changed </w:t>
      </w:r>
      <w:r w:rsidRPr="00847181">
        <w:rPr>
          <w:rFonts w:asciiTheme="minorHAnsi" w:hAnsiTheme="minorHAnsi" w:cs="Arial"/>
          <w:b/>
          <w:szCs w:val="22"/>
        </w:rPr>
        <w:t>from reduced</w:t>
      </w:r>
      <w:r w:rsidR="001150D8">
        <w:rPr>
          <w:rFonts w:asciiTheme="minorHAnsi" w:hAnsiTheme="minorHAnsi" w:cs="Arial"/>
          <w:b/>
          <w:szCs w:val="22"/>
        </w:rPr>
        <w:t>-</w:t>
      </w:r>
      <w:r w:rsidRPr="00847181">
        <w:rPr>
          <w:rFonts w:asciiTheme="minorHAnsi" w:hAnsiTheme="minorHAnsi" w:cs="Arial"/>
          <w:b/>
          <w:szCs w:val="22"/>
        </w:rPr>
        <w:t>price to free</w:t>
      </w:r>
      <w:r w:rsidRPr="00847181">
        <w:rPr>
          <w:rFonts w:asciiTheme="minorHAnsi" w:hAnsiTheme="minorHAnsi" w:cs="Arial"/>
          <w:szCs w:val="22"/>
        </w:rPr>
        <w:t xml:space="preserve"> because your income is within the free meal eligibility limits. </w:t>
      </w:r>
      <w:r w:rsidRPr="00FA267F">
        <w:rPr>
          <w:rFonts w:asciiTheme="minorHAnsi" w:hAnsiTheme="minorHAnsi" w:cs="Arial"/>
          <w:szCs w:val="22"/>
        </w:rPr>
        <w:t xml:space="preserve"> </w:t>
      </w:r>
    </w:p>
    <w:p w14:paraId="407D6ACD" w14:textId="3F25CCB4" w:rsidR="001C3CC8" w:rsidRPr="00FA267F" w:rsidRDefault="001C3CC8" w:rsidP="00FA267F">
      <w:pPr>
        <w:numPr>
          <w:ilvl w:val="12"/>
          <w:numId w:val="0"/>
        </w:numPr>
        <w:tabs>
          <w:tab w:val="left" w:pos="720"/>
        </w:tabs>
        <w:ind w:left="1080" w:hanging="360"/>
        <w:rPr>
          <w:rFonts w:asciiTheme="minorHAnsi" w:hAnsiTheme="minorHAnsi"/>
          <w:szCs w:val="22"/>
        </w:rPr>
      </w:pPr>
      <w:r w:rsidRPr="00847181">
        <w:rPr>
          <w:rFonts w:asciiTheme="minorHAnsi" w:hAnsiTheme="minorHAnsi" w:cs="Arial"/>
          <w:szCs w:val="22"/>
        </w:rPr>
        <w:t xml:space="preserve">Starting </w:t>
      </w:r>
      <w:r w:rsidRPr="00D11114">
        <w:rPr>
          <w:rFonts w:asciiTheme="minorHAnsi" w:eastAsia="Times New Roman" w:hAnsiTheme="minorHAnsi" w:cstheme="minorHAnsi"/>
          <w:b/>
          <w:sz w:val="20"/>
          <w:szCs w:val="20"/>
          <w:highlight w:val="yellow"/>
          <w:lang w:bidi="en-US"/>
        </w:rPr>
        <w:t>[date]</w:t>
      </w:r>
      <w:r w:rsidRPr="00847181">
        <w:rPr>
          <w:rFonts w:asciiTheme="minorHAnsi" w:hAnsiTheme="minorHAnsi" w:cs="Arial"/>
          <w:szCs w:val="22"/>
        </w:rPr>
        <w:t xml:space="preserve">, your student’s eligibility for meals will be changed </w:t>
      </w:r>
      <w:r w:rsidRPr="00847181">
        <w:rPr>
          <w:rFonts w:asciiTheme="minorHAnsi" w:hAnsiTheme="minorHAnsi" w:cs="Arial"/>
          <w:b/>
          <w:szCs w:val="22"/>
        </w:rPr>
        <w:t>from free to reduced</w:t>
      </w:r>
      <w:r w:rsidR="001150D8">
        <w:rPr>
          <w:rFonts w:asciiTheme="minorHAnsi" w:hAnsiTheme="minorHAnsi" w:cs="Arial"/>
          <w:b/>
          <w:szCs w:val="22"/>
        </w:rPr>
        <w:t>-</w:t>
      </w:r>
      <w:r w:rsidRPr="00847181">
        <w:rPr>
          <w:rFonts w:asciiTheme="minorHAnsi" w:hAnsiTheme="minorHAnsi" w:cs="Arial"/>
          <w:b/>
          <w:szCs w:val="22"/>
        </w:rPr>
        <w:t>price</w:t>
      </w:r>
      <w:r w:rsidRPr="00847181">
        <w:rPr>
          <w:rFonts w:asciiTheme="minorHAnsi" w:hAnsiTheme="minorHAnsi" w:cs="Arial"/>
          <w:szCs w:val="22"/>
        </w:rPr>
        <w:t xml:space="preserve"> </w:t>
      </w:r>
      <w:r w:rsidR="009E298A">
        <w:rPr>
          <w:rFonts w:asciiTheme="minorHAnsi" w:hAnsiTheme="minorHAnsi" w:cs="Arial"/>
          <w:szCs w:val="22"/>
        </w:rPr>
        <w:t xml:space="preserve">because your income is within the reduced meal eligibility </w:t>
      </w:r>
      <w:r w:rsidRPr="00847181">
        <w:rPr>
          <w:rFonts w:asciiTheme="minorHAnsi" w:hAnsiTheme="minorHAnsi" w:cs="Arial"/>
          <w:szCs w:val="22"/>
        </w:rPr>
        <w:t>limit</w:t>
      </w:r>
      <w:r w:rsidR="009E298A">
        <w:rPr>
          <w:rFonts w:asciiTheme="minorHAnsi" w:hAnsiTheme="minorHAnsi" w:cs="Arial"/>
          <w:szCs w:val="22"/>
        </w:rPr>
        <w:t>s</w:t>
      </w:r>
      <w:r w:rsidRPr="00847181">
        <w:rPr>
          <w:rFonts w:asciiTheme="minorHAnsi" w:hAnsiTheme="minorHAnsi" w:cs="Arial"/>
          <w:szCs w:val="22"/>
        </w:rPr>
        <w:t xml:space="preserve">. </w:t>
      </w:r>
      <w:r w:rsidR="00FA267F">
        <w:rPr>
          <w:rFonts w:asciiTheme="minorHAnsi" w:hAnsiTheme="minorHAnsi"/>
          <w:szCs w:val="22"/>
        </w:rPr>
        <w:t xml:space="preserve">This may result in the </w:t>
      </w:r>
      <w:r w:rsidR="00FA267F">
        <w:rPr>
          <w:rFonts w:asciiTheme="minorHAnsi" w:hAnsiTheme="minorHAnsi"/>
          <w:szCs w:val="22"/>
        </w:rPr>
        <w:t>reduction</w:t>
      </w:r>
      <w:r w:rsidR="00FA267F">
        <w:rPr>
          <w:rFonts w:asciiTheme="minorHAnsi" w:hAnsiTheme="minorHAnsi"/>
          <w:szCs w:val="22"/>
        </w:rPr>
        <w:t xml:space="preserve"> of some benefits. </w:t>
      </w:r>
    </w:p>
    <w:p w14:paraId="26771523" w14:textId="461AE343" w:rsidR="001C3CC8" w:rsidRPr="00847181" w:rsidRDefault="001C3CC8" w:rsidP="004C63D8">
      <w:pPr>
        <w:numPr>
          <w:ilvl w:val="0"/>
          <w:numId w:val="1"/>
        </w:numPr>
        <w:tabs>
          <w:tab w:val="left" w:pos="630"/>
        </w:tabs>
        <w:ind w:left="630" w:hanging="630"/>
        <w:rPr>
          <w:rFonts w:asciiTheme="minorHAnsi" w:hAnsiTheme="minorHAnsi" w:cs="Arial"/>
          <w:szCs w:val="22"/>
        </w:rPr>
      </w:pPr>
      <w:r w:rsidRPr="00847181">
        <w:rPr>
          <w:rFonts w:asciiTheme="minorHAnsi" w:hAnsiTheme="minorHAnsi" w:cs="Arial"/>
          <w:szCs w:val="22"/>
        </w:rPr>
        <w:t xml:space="preserve">Starting </w:t>
      </w:r>
      <w:r w:rsidRPr="00D11114">
        <w:rPr>
          <w:rFonts w:asciiTheme="minorHAnsi" w:eastAsia="Times New Roman" w:hAnsiTheme="minorHAnsi" w:cstheme="minorHAnsi"/>
          <w:b/>
          <w:sz w:val="20"/>
          <w:szCs w:val="20"/>
          <w:highlight w:val="yellow"/>
          <w:lang w:bidi="en-US"/>
        </w:rPr>
        <w:t>[date]</w:t>
      </w:r>
      <w:r w:rsidRPr="00847181">
        <w:rPr>
          <w:rFonts w:asciiTheme="minorHAnsi" w:hAnsiTheme="minorHAnsi" w:cs="Arial"/>
          <w:szCs w:val="22"/>
        </w:rPr>
        <w:t>,</w:t>
      </w:r>
      <w:r w:rsidRPr="00FA267F">
        <w:rPr>
          <w:rFonts w:asciiTheme="minorHAnsi" w:hAnsiTheme="minorHAnsi" w:cs="Arial"/>
          <w:bCs/>
          <w:szCs w:val="22"/>
        </w:rPr>
        <w:t xml:space="preserve"> </w:t>
      </w:r>
      <w:r w:rsidRPr="00FA267F">
        <w:rPr>
          <w:rFonts w:asciiTheme="minorHAnsi" w:hAnsiTheme="minorHAnsi" w:cs="Arial"/>
          <w:bCs/>
          <w:iCs/>
          <w:szCs w:val="22"/>
        </w:rPr>
        <w:t>your students are</w:t>
      </w:r>
      <w:r w:rsidRPr="00FA267F">
        <w:rPr>
          <w:rFonts w:asciiTheme="minorHAnsi" w:hAnsiTheme="minorHAnsi" w:cs="Arial"/>
          <w:b/>
          <w:iCs/>
          <w:szCs w:val="22"/>
        </w:rPr>
        <w:t xml:space="preserve"> no longer eligible</w:t>
      </w:r>
      <w:r w:rsidRPr="00FA267F">
        <w:rPr>
          <w:rFonts w:asciiTheme="minorHAnsi" w:hAnsiTheme="minorHAnsi" w:cs="Arial"/>
          <w:iCs/>
          <w:szCs w:val="22"/>
        </w:rPr>
        <w:t xml:space="preserve"> </w:t>
      </w:r>
      <w:r w:rsidRPr="00FA267F">
        <w:rPr>
          <w:rFonts w:asciiTheme="minorHAnsi" w:hAnsiTheme="minorHAnsi" w:cs="Arial"/>
          <w:b/>
          <w:iCs/>
          <w:szCs w:val="22"/>
        </w:rPr>
        <w:t>for free or reduced</w:t>
      </w:r>
      <w:r w:rsidR="001150D8" w:rsidRPr="00FA267F">
        <w:rPr>
          <w:rFonts w:asciiTheme="minorHAnsi" w:hAnsiTheme="minorHAnsi" w:cs="Arial"/>
          <w:b/>
          <w:iCs/>
          <w:szCs w:val="22"/>
        </w:rPr>
        <w:t>-</w:t>
      </w:r>
      <w:r w:rsidRPr="00FA267F">
        <w:rPr>
          <w:rFonts w:asciiTheme="minorHAnsi" w:hAnsiTheme="minorHAnsi" w:cs="Arial"/>
          <w:b/>
          <w:iCs/>
          <w:szCs w:val="22"/>
        </w:rPr>
        <w:t xml:space="preserve">price </w:t>
      </w:r>
      <w:r w:rsidR="00FA267F" w:rsidRPr="00FA267F">
        <w:rPr>
          <w:rFonts w:asciiTheme="minorHAnsi" w:hAnsiTheme="minorHAnsi" w:cs="Arial"/>
          <w:b/>
          <w:iCs/>
          <w:szCs w:val="22"/>
        </w:rPr>
        <w:t>benefits</w:t>
      </w:r>
      <w:r w:rsidRPr="00847181">
        <w:rPr>
          <w:rFonts w:asciiTheme="minorHAnsi" w:hAnsiTheme="minorHAnsi" w:cs="Arial"/>
          <w:b/>
          <w:szCs w:val="22"/>
        </w:rPr>
        <w:t xml:space="preserve"> </w:t>
      </w:r>
      <w:r w:rsidRPr="00847181">
        <w:rPr>
          <w:rFonts w:asciiTheme="minorHAnsi" w:hAnsiTheme="minorHAnsi" w:cs="Arial"/>
          <w:szCs w:val="22"/>
        </w:rPr>
        <w:t>for the following reason(s):</w:t>
      </w:r>
    </w:p>
    <w:p w14:paraId="4172B150" w14:textId="77777777" w:rsidR="001C3CC8" w:rsidRPr="00847181" w:rsidRDefault="001C3CC8" w:rsidP="004C63D8">
      <w:pPr>
        <w:numPr>
          <w:ilvl w:val="12"/>
          <w:numId w:val="0"/>
        </w:numPr>
        <w:tabs>
          <w:tab w:val="left" w:pos="900"/>
        </w:tabs>
        <w:ind w:left="810" w:hanging="450"/>
        <w:rPr>
          <w:rFonts w:asciiTheme="minorHAnsi" w:hAnsiTheme="minorHAnsi" w:cs="Arial"/>
          <w:szCs w:val="22"/>
        </w:rPr>
      </w:pPr>
      <w:r w:rsidRPr="00847181">
        <w:rPr>
          <w:rFonts w:asciiTheme="minorHAnsi" w:hAnsiTheme="minorHAnsi" w:cs="Arial"/>
          <w:szCs w:val="22"/>
        </w:rPr>
        <w:t xml:space="preserve">    ___  Records show that you are not receiving SNAP</w:t>
      </w:r>
      <w:r>
        <w:rPr>
          <w:rFonts w:asciiTheme="minorHAnsi" w:hAnsiTheme="minorHAnsi" w:cs="Arial"/>
          <w:szCs w:val="22"/>
        </w:rPr>
        <w:t>/TANF</w:t>
      </w:r>
      <w:r w:rsidRPr="00847181">
        <w:rPr>
          <w:rFonts w:asciiTheme="minorHAnsi" w:hAnsiTheme="minorHAnsi" w:cs="Arial"/>
          <w:szCs w:val="22"/>
        </w:rPr>
        <w:t>/FDPIR benefits now or at the time of application.</w:t>
      </w:r>
    </w:p>
    <w:p w14:paraId="68091C7B" w14:textId="77777777" w:rsidR="001C3CC8" w:rsidRPr="00847181" w:rsidRDefault="001C3CC8" w:rsidP="004C63D8">
      <w:pPr>
        <w:numPr>
          <w:ilvl w:val="12"/>
          <w:numId w:val="0"/>
        </w:numPr>
        <w:tabs>
          <w:tab w:val="left" w:pos="720"/>
        </w:tabs>
        <w:ind w:left="720" w:hanging="360"/>
        <w:rPr>
          <w:rFonts w:asciiTheme="minorHAnsi" w:hAnsiTheme="minorHAnsi" w:cs="Arial"/>
          <w:szCs w:val="22"/>
        </w:rPr>
      </w:pPr>
      <w:r w:rsidRPr="00847181">
        <w:rPr>
          <w:rFonts w:asciiTheme="minorHAnsi" w:hAnsiTheme="minorHAnsi" w:cs="Arial"/>
          <w:szCs w:val="22"/>
        </w:rPr>
        <w:t xml:space="preserve">    ___  Your income is over the limit for free or reduced price meals.</w:t>
      </w:r>
    </w:p>
    <w:p w14:paraId="40969365" w14:textId="77777777" w:rsidR="001C3CC8" w:rsidRPr="00847181" w:rsidRDefault="001C3CC8" w:rsidP="004C63D8">
      <w:pPr>
        <w:numPr>
          <w:ilvl w:val="12"/>
          <w:numId w:val="0"/>
        </w:numPr>
        <w:tabs>
          <w:tab w:val="left" w:pos="720"/>
        </w:tabs>
        <w:ind w:left="720" w:hanging="360"/>
        <w:rPr>
          <w:rFonts w:asciiTheme="minorHAnsi" w:hAnsiTheme="minorHAnsi" w:cs="Arial"/>
          <w:szCs w:val="22"/>
        </w:rPr>
      </w:pPr>
      <w:r w:rsidRPr="00847181">
        <w:rPr>
          <w:rFonts w:asciiTheme="minorHAnsi" w:hAnsiTheme="minorHAnsi" w:cs="Arial"/>
          <w:szCs w:val="22"/>
        </w:rPr>
        <w:t xml:space="preserve">    ___  You did not provide: ___________________________________________</w:t>
      </w:r>
    </w:p>
    <w:p w14:paraId="6BA15511" w14:textId="77777777" w:rsidR="00D11114" w:rsidRDefault="001C3CC8" w:rsidP="004C63D8">
      <w:pPr>
        <w:numPr>
          <w:ilvl w:val="12"/>
          <w:numId w:val="0"/>
        </w:numPr>
        <w:tabs>
          <w:tab w:val="left" w:pos="720"/>
        </w:tabs>
        <w:ind w:left="720" w:hanging="360"/>
        <w:rPr>
          <w:rFonts w:asciiTheme="minorHAnsi" w:hAnsiTheme="minorHAnsi" w:cs="Arial"/>
          <w:szCs w:val="22"/>
        </w:rPr>
      </w:pPr>
      <w:r w:rsidRPr="00847181">
        <w:rPr>
          <w:rFonts w:asciiTheme="minorHAnsi" w:hAnsiTheme="minorHAnsi" w:cs="Arial"/>
          <w:szCs w:val="22"/>
        </w:rPr>
        <w:t xml:space="preserve">    ___  You did not respond to our request.</w:t>
      </w:r>
    </w:p>
    <w:p w14:paraId="5E7172B4" w14:textId="75DE3160" w:rsidR="00FA267F" w:rsidRDefault="00FA267F" w:rsidP="00FA267F">
      <w:pPr>
        <w:numPr>
          <w:ilvl w:val="12"/>
          <w:numId w:val="0"/>
        </w:numPr>
        <w:tabs>
          <w:tab w:val="left" w:pos="720"/>
        </w:tabs>
        <w:ind w:left="1080" w:hanging="360"/>
        <w:rPr>
          <w:rFonts w:asciiTheme="minorHAnsi" w:hAnsiTheme="minorHAnsi"/>
          <w:szCs w:val="22"/>
        </w:rPr>
      </w:pPr>
      <w:r>
        <w:rPr>
          <w:rFonts w:asciiTheme="minorHAnsi" w:hAnsiTheme="minorHAnsi"/>
          <w:szCs w:val="22"/>
        </w:rPr>
        <w:t xml:space="preserve">This may result in the reduction of some benefits. </w:t>
      </w:r>
    </w:p>
    <w:p w14:paraId="1B40C0E6" w14:textId="77777777" w:rsidR="00FA267F" w:rsidRDefault="00FA267F" w:rsidP="00FA267F">
      <w:pPr>
        <w:numPr>
          <w:ilvl w:val="12"/>
          <w:numId w:val="0"/>
        </w:numPr>
        <w:tabs>
          <w:tab w:val="left" w:pos="720"/>
        </w:tabs>
        <w:rPr>
          <w:rFonts w:asciiTheme="minorHAnsi" w:hAnsiTheme="minorHAnsi"/>
          <w:szCs w:val="22"/>
        </w:rPr>
      </w:pPr>
    </w:p>
    <w:p w14:paraId="452AA8AC" w14:textId="5C6B6046" w:rsidR="00FA267F" w:rsidRDefault="00FA267F" w:rsidP="00FA267F">
      <w:pPr>
        <w:tabs>
          <w:tab w:val="right" w:leader="underscore" w:pos="9180"/>
          <w:tab w:val="right" w:pos="9360"/>
        </w:tabs>
        <w:spacing w:after="60" w:line="252" w:lineRule="auto"/>
        <w:rPr>
          <w:rFonts w:ascii="Trebuchet MS" w:hAnsi="Trebuchet MS" w:cs="Calibri"/>
          <w:b/>
          <w:bCs/>
          <w:color w:val="000000"/>
        </w:rPr>
      </w:pPr>
      <w:r w:rsidRPr="008474C6">
        <w:rPr>
          <w:rFonts w:ascii="Trebuchet MS" w:hAnsi="Trebuchet MS"/>
          <w:b/>
          <w:bCs/>
        </w:rPr>
        <w:t xml:space="preserve">As a reminder, </w:t>
      </w:r>
      <w:r w:rsidRPr="008474C6">
        <w:rPr>
          <w:rFonts w:ascii="Trebuchet MS" w:hAnsi="Trebuchet MS" w:cs="Calibri"/>
          <w:b/>
          <w:bCs/>
          <w:color w:val="000000"/>
          <w:highlight w:val="yellow"/>
        </w:rPr>
        <w:t>(Name of School/District)</w:t>
      </w:r>
      <w:r w:rsidRPr="008474C6">
        <w:rPr>
          <w:rFonts w:ascii="Trebuchet MS" w:hAnsi="Trebuchet MS" w:cs="Calibri"/>
          <w:b/>
          <w:bCs/>
          <w:color w:val="000000"/>
        </w:rPr>
        <w:t xml:space="preserve"> participates in the Healthy School Meals for All program where all </w:t>
      </w:r>
      <w:r w:rsidRPr="008474C6">
        <w:rPr>
          <w:rFonts w:ascii="Trebuchet MS" w:hAnsi="Trebuchet MS" w:cs="Calibri"/>
          <w:b/>
          <w:bCs/>
          <w:color w:val="000000"/>
          <w:highlight w:val="yellow"/>
        </w:rPr>
        <w:t>(Breakfast, Lunch, or Breakfast and Lunch)</w:t>
      </w:r>
      <w:r w:rsidRPr="008474C6">
        <w:rPr>
          <w:rFonts w:ascii="Trebuchet MS" w:hAnsi="Trebuchet MS" w:cs="Calibri"/>
          <w:b/>
          <w:bCs/>
          <w:color w:val="000000"/>
        </w:rPr>
        <w:t xml:space="preserve"> are offered to students at no cost. </w:t>
      </w:r>
      <w:r w:rsidRPr="008474C6">
        <w:rPr>
          <w:rFonts w:ascii="Trebuchet MS" w:hAnsi="Trebuchet MS" w:cs="Calibri"/>
          <w:b/>
          <w:bCs/>
          <w:color w:val="000000"/>
          <w:highlight w:val="yellow"/>
        </w:rPr>
        <w:t>(Name of School/District)</w:t>
      </w:r>
      <w:r w:rsidRPr="008474C6">
        <w:rPr>
          <w:rFonts w:ascii="Trebuchet MS" w:hAnsi="Trebuchet MS" w:cs="Calibri"/>
          <w:b/>
          <w:bCs/>
          <w:color w:val="000000"/>
        </w:rPr>
        <w:t xml:space="preserve"> </w:t>
      </w:r>
      <w:r>
        <w:rPr>
          <w:rFonts w:ascii="Trebuchet MS" w:hAnsi="Trebuchet MS" w:cs="Calibri"/>
          <w:b/>
          <w:bCs/>
          <w:color w:val="000000"/>
        </w:rPr>
        <w:t>does</w:t>
      </w:r>
      <w:r w:rsidRPr="008474C6">
        <w:rPr>
          <w:rFonts w:ascii="Trebuchet MS" w:hAnsi="Trebuchet MS" w:cs="Calibri"/>
          <w:b/>
          <w:bCs/>
          <w:color w:val="000000"/>
        </w:rPr>
        <w:t xml:space="preserve"> </w:t>
      </w:r>
      <w:r>
        <w:rPr>
          <w:rFonts w:ascii="Trebuchet MS" w:hAnsi="Trebuchet MS" w:cs="Calibri"/>
          <w:b/>
          <w:bCs/>
          <w:color w:val="000000"/>
        </w:rPr>
        <w:t xml:space="preserve">still </w:t>
      </w:r>
      <w:r w:rsidRPr="008474C6">
        <w:rPr>
          <w:rFonts w:ascii="Trebuchet MS" w:hAnsi="Trebuchet MS" w:cs="Calibri"/>
          <w:b/>
          <w:bCs/>
          <w:color w:val="000000"/>
        </w:rPr>
        <w:t>track student eligibility for state and federal funding purposes.</w:t>
      </w:r>
    </w:p>
    <w:p w14:paraId="795E01C1" w14:textId="77777777" w:rsidR="001150D8" w:rsidRDefault="001150D8" w:rsidP="004C63D8"/>
    <w:p w14:paraId="72A8D5FE" w14:textId="47DCB6CF" w:rsidR="001C3CC8" w:rsidRPr="00D11114" w:rsidRDefault="001C3CC8" w:rsidP="004C63D8">
      <w:r w:rsidRPr="00D11114">
        <w:t>You may reapply for benefits any time</w:t>
      </w:r>
      <w:r w:rsidR="00D11114" w:rsidRPr="00D11114">
        <w:t xml:space="preserve"> during the school year. If you did </w:t>
      </w:r>
      <w:r w:rsidRPr="00D11114">
        <w:t xml:space="preserve">not provide proof of current eligibility, you will be asked to do so if you reapply. </w:t>
      </w:r>
    </w:p>
    <w:p w14:paraId="52265467" w14:textId="77777777" w:rsidR="001C3CC8" w:rsidRPr="00847181" w:rsidRDefault="001C3CC8" w:rsidP="004C63D8">
      <w:pPr>
        <w:pStyle w:val="Default"/>
        <w:rPr>
          <w:rFonts w:asciiTheme="minorHAnsi" w:hAnsiTheme="minorHAnsi"/>
          <w:sz w:val="22"/>
          <w:szCs w:val="22"/>
        </w:rPr>
      </w:pPr>
    </w:p>
    <w:p w14:paraId="2380D93F" w14:textId="084E8085" w:rsidR="001C3CC8" w:rsidRDefault="001C3CC8" w:rsidP="004C63D8">
      <w:pPr>
        <w:pStyle w:val="Default"/>
        <w:rPr>
          <w:rFonts w:asciiTheme="minorHAnsi" w:hAnsiTheme="minorHAnsi"/>
          <w:sz w:val="22"/>
          <w:szCs w:val="22"/>
        </w:rPr>
      </w:pPr>
      <w:r w:rsidRPr="00847181">
        <w:rPr>
          <w:rFonts w:asciiTheme="minorHAnsi" w:hAnsiTheme="minorHAnsi"/>
          <w:sz w:val="22"/>
          <w:szCs w:val="22"/>
        </w:rPr>
        <w:t>Households that were determined no longer eligible because no member was receiving benefits from an Assistance Program (i.e., SNAP</w:t>
      </w:r>
      <w:r>
        <w:rPr>
          <w:rFonts w:asciiTheme="minorHAnsi" w:hAnsiTheme="minorHAnsi"/>
          <w:sz w:val="22"/>
          <w:szCs w:val="22"/>
        </w:rPr>
        <w:t>/TANF</w:t>
      </w:r>
      <w:r w:rsidRPr="00847181">
        <w:rPr>
          <w:rFonts w:asciiTheme="minorHAnsi" w:hAnsiTheme="minorHAnsi"/>
          <w:sz w:val="22"/>
          <w:szCs w:val="22"/>
        </w:rPr>
        <w:t xml:space="preserve">/FDPIR) may submit an application containing household names and income information and provide written evidence of current household income. </w:t>
      </w:r>
    </w:p>
    <w:p w14:paraId="211B19F5" w14:textId="77777777" w:rsidR="001C3CC8" w:rsidRPr="00847181" w:rsidRDefault="001C3CC8" w:rsidP="004C63D8">
      <w:pPr>
        <w:pStyle w:val="Default"/>
        <w:rPr>
          <w:rFonts w:asciiTheme="minorHAnsi" w:hAnsiTheme="minorHAnsi"/>
          <w:sz w:val="22"/>
          <w:szCs w:val="22"/>
        </w:rPr>
      </w:pPr>
    </w:p>
    <w:p w14:paraId="27BF9E34" w14:textId="77777777" w:rsidR="001C3CC8" w:rsidRPr="00847181" w:rsidRDefault="001C3CC8" w:rsidP="004C63D8">
      <w:pPr>
        <w:numPr>
          <w:ilvl w:val="12"/>
          <w:numId w:val="0"/>
        </w:numPr>
        <w:rPr>
          <w:rFonts w:asciiTheme="minorHAnsi" w:hAnsiTheme="minorHAnsi" w:cs="Arial"/>
          <w:szCs w:val="22"/>
        </w:rPr>
      </w:pPr>
      <w:r w:rsidRPr="00847181">
        <w:rPr>
          <w:rFonts w:asciiTheme="minorHAnsi" w:hAnsiTheme="minorHAnsi" w:cs="Arial"/>
          <w:szCs w:val="22"/>
        </w:rPr>
        <w:t xml:space="preserve">If you disagree with this decision, you may discuss it with </w:t>
      </w:r>
      <w:r w:rsidRPr="00D11114">
        <w:rPr>
          <w:rFonts w:asciiTheme="minorHAnsi" w:eastAsia="Times New Roman" w:hAnsiTheme="minorHAnsi" w:cstheme="minorHAnsi"/>
          <w:b/>
          <w:sz w:val="20"/>
          <w:szCs w:val="20"/>
          <w:highlight w:val="yellow"/>
          <w:lang w:bidi="en-US"/>
        </w:rPr>
        <w:t xml:space="preserve">[name] </w:t>
      </w:r>
      <w:r w:rsidRPr="00847181">
        <w:rPr>
          <w:rFonts w:asciiTheme="minorHAnsi" w:hAnsiTheme="minorHAnsi" w:cs="Arial"/>
          <w:szCs w:val="22"/>
        </w:rPr>
        <w:t xml:space="preserve">at </w:t>
      </w:r>
      <w:r w:rsidRPr="00D11114">
        <w:rPr>
          <w:rFonts w:asciiTheme="minorHAnsi" w:eastAsia="Times New Roman" w:hAnsiTheme="minorHAnsi" w:cstheme="minorHAnsi"/>
          <w:b/>
          <w:sz w:val="20"/>
          <w:szCs w:val="20"/>
          <w:highlight w:val="yellow"/>
          <w:lang w:bidi="en-US"/>
        </w:rPr>
        <w:t>[phone]</w:t>
      </w:r>
      <w:r w:rsidRPr="00847181">
        <w:rPr>
          <w:rFonts w:asciiTheme="minorHAnsi" w:hAnsiTheme="minorHAnsi" w:cs="Arial"/>
          <w:szCs w:val="22"/>
        </w:rPr>
        <w:t>.</w:t>
      </w:r>
    </w:p>
    <w:p w14:paraId="7D24EE54" w14:textId="77777777" w:rsidR="001C3CC8" w:rsidRPr="00847181" w:rsidRDefault="001C3CC8" w:rsidP="004C63D8">
      <w:pPr>
        <w:numPr>
          <w:ilvl w:val="12"/>
          <w:numId w:val="0"/>
        </w:numPr>
        <w:rPr>
          <w:rFonts w:asciiTheme="minorHAnsi" w:hAnsiTheme="minorHAnsi" w:cs="Arial"/>
          <w:szCs w:val="22"/>
        </w:rPr>
      </w:pPr>
    </w:p>
    <w:p w14:paraId="0CD80AA0" w14:textId="5D293F34" w:rsidR="001C3CC8" w:rsidRPr="00847181" w:rsidRDefault="001C3CC8" w:rsidP="004C63D8">
      <w:pPr>
        <w:numPr>
          <w:ilvl w:val="12"/>
          <w:numId w:val="0"/>
        </w:numPr>
        <w:rPr>
          <w:rFonts w:asciiTheme="minorHAnsi" w:hAnsiTheme="minorHAnsi" w:cs="Arial"/>
          <w:szCs w:val="22"/>
        </w:rPr>
      </w:pPr>
      <w:r w:rsidRPr="00847181">
        <w:rPr>
          <w:rFonts w:asciiTheme="minorHAnsi" w:hAnsiTheme="minorHAnsi" w:cs="Arial"/>
          <w:szCs w:val="22"/>
        </w:rPr>
        <w:t xml:space="preserve">You also have the right to a fair hearing. If you request a hearing by </w:t>
      </w:r>
      <w:r w:rsidR="00D11114">
        <w:rPr>
          <w:rFonts w:asciiTheme="minorHAnsi" w:eastAsia="Times New Roman" w:hAnsiTheme="minorHAnsi" w:cstheme="minorHAnsi"/>
          <w:b/>
          <w:sz w:val="20"/>
          <w:szCs w:val="20"/>
          <w:highlight w:val="yellow"/>
          <w:lang w:bidi="en-US"/>
        </w:rPr>
        <w:t>[enter the date that is the last day of adverse action</w:t>
      </w:r>
      <w:r w:rsidRPr="00D11114">
        <w:rPr>
          <w:rFonts w:asciiTheme="minorHAnsi" w:eastAsia="Times New Roman" w:hAnsiTheme="minorHAnsi" w:cstheme="minorHAnsi"/>
          <w:b/>
          <w:sz w:val="20"/>
          <w:szCs w:val="20"/>
          <w:highlight w:val="yellow"/>
          <w:lang w:bidi="en-US"/>
        </w:rPr>
        <w:t>]</w:t>
      </w:r>
      <w:r w:rsidRPr="00847181">
        <w:rPr>
          <w:rFonts w:asciiTheme="minorHAnsi" w:hAnsiTheme="minorHAnsi" w:cs="Arial"/>
          <w:szCs w:val="22"/>
        </w:rPr>
        <w:t xml:space="preserve">. You may request a hearing by calling or writing to: </w:t>
      </w:r>
      <w:r w:rsidRPr="00D11114">
        <w:rPr>
          <w:rFonts w:asciiTheme="minorHAnsi" w:eastAsia="Times New Roman" w:hAnsiTheme="minorHAnsi" w:cstheme="minorHAnsi"/>
          <w:b/>
          <w:sz w:val="20"/>
          <w:szCs w:val="20"/>
          <w:highlight w:val="yellow"/>
          <w:lang w:bidi="en-US"/>
        </w:rPr>
        <w:t>[name]</w:t>
      </w:r>
      <w:r w:rsidRPr="00847181">
        <w:rPr>
          <w:rFonts w:asciiTheme="minorHAnsi" w:hAnsiTheme="minorHAnsi" w:cs="Arial"/>
          <w:szCs w:val="22"/>
        </w:rPr>
        <w:t xml:space="preserve">, </w:t>
      </w:r>
      <w:r w:rsidRPr="00D11114">
        <w:rPr>
          <w:rFonts w:asciiTheme="minorHAnsi" w:eastAsia="Times New Roman" w:hAnsiTheme="minorHAnsi" w:cstheme="minorHAnsi"/>
          <w:b/>
          <w:sz w:val="20"/>
          <w:szCs w:val="20"/>
          <w:highlight w:val="yellow"/>
          <w:lang w:bidi="en-US"/>
        </w:rPr>
        <w:t>[address]</w:t>
      </w:r>
      <w:r w:rsidRPr="00847181">
        <w:rPr>
          <w:rFonts w:asciiTheme="minorHAnsi" w:hAnsiTheme="minorHAnsi" w:cs="Arial"/>
          <w:szCs w:val="22"/>
        </w:rPr>
        <w:t xml:space="preserve">, </w:t>
      </w:r>
      <w:r w:rsidRPr="00707E60">
        <w:rPr>
          <w:rFonts w:asciiTheme="minorHAnsi" w:hAnsiTheme="minorHAnsi" w:cs="Arial"/>
          <w:szCs w:val="22"/>
        </w:rPr>
        <w:t>and</w:t>
      </w:r>
      <w:r w:rsidRPr="00847181">
        <w:rPr>
          <w:rFonts w:asciiTheme="minorHAnsi" w:hAnsiTheme="minorHAnsi" w:cs="Arial"/>
          <w:b/>
          <w:szCs w:val="22"/>
        </w:rPr>
        <w:t xml:space="preserve"> </w:t>
      </w:r>
      <w:r w:rsidRPr="00D11114">
        <w:rPr>
          <w:rFonts w:asciiTheme="minorHAnsi" w:eastAsia="Times New Roman" w:hAnsiTheme="minorHAnsi" w:cstheme="minorHAnsi"/>
          <w:b/>
          <w:sz w:val="20"/>
          <w:szCs w:val="20"/>
          <w:highlight w:val="yellow"/>
          <w:lang w:bidi="en-US"/>
        </w:rPr>
        <w:t>[phone number]</w:t>
      </w:r>
      <w:r w:rsidRPr="00847181">
        <w:rPr>
          <w:rFonts w:asciiTheme="minorHAnsi" w:hAnsiTheme="minorHAnsi" w:cs="Arial"/>
          <w:szCs w:val="22"/>
        </w:rPr>
        <w:t>.</w:t>
      </w:r>
    </w:p>
    <w:p w14:paraId="571C4436" w14:textId="77777777" w:rsidR="001C3CC8" w:rsidRPr="00847181" w:rsidRDefault="001C3CC8" w:rsidP="004C63D8">
      <w:pPr>
        <w:numPr>
          <w:ilvl w:val="12"/>
          <w:numId w:val="0"/>
        </w:numPr>
        <w:rPr>
          <w:rFonts w:asciiTheme="minorHAnsi" w:hAnsiTheme="minorHAnsi" w:cs="Arial"/>
          <w:szCs w:val="22"/>
        </w:rPr>
      </w:pPr>
    </w:p>
    <w:p w14:paraId="7271AC46" w14:textId="77777777" w:rsidR="001C3CC8" w:rsidRPr="00847181" w:rsidRDefault="001C3CC8" w:rsidP="004C63D8">
      <w:pPr>
        <w:numPr>
          <w:ilvl w:val="12"/>
          <w:numId w:val="0"/>
        </w:numPr>
        <w:rPr>
          <w:rFonts w:asciiTheme="minorHAnsi" w:hAnsiTheme="minorHAnsi" w:cs="Arial"/>
          <w:szCs w:val="22"/>
        </w:rPr>
      </w:pPr>
      <w:r w:rsidRPr="00847181">
        <w:rPr>
          <w:rFonts w:asciiTheme="minorHAnsi" w:hAnsiTheme="minorHAnsi" w:cs="Arial"/>
          <w:szCs w:val="22"/>
        </w:rPr>
        <w:t>Sincerely,</w:t>
      </w:r>
    </w:p>
    <w:p w14:paraId="0DEADF69" w14:textId="77777777" w:rsidR="001C3CC8" w:rsidRPr="00847181" w:rsidRDefault="001C3CC8" w:rsidP="004C63D8">
      <w:pPr>
        <w:numPr>
          <w:ilvl w:val="12"/>
          <w:numId w:val="0"/>
        </w:numPr>
        <w:rPr>
          <w:rFonts w:asciiTheme="minorHAnsi" w:hAnsiTheme="minorHAnsi" w:cs="Arial"/>
          <w:szCs w:val="22"/>
        </w:rPr>
      </w:pPr>
    </w:p>
    <w:p w14:paraId="06897ADE" w14:textId="77777777" w:rsidR="001C3CC8" w:rsidRDefault="001C3CC8" w:rsidP="004C63D8">
      <w:pPr>
        <w:numPr>
          <w:ilvl w:val="12"/>
          <w:numId w:val="0"/>
        </w:numPr>
        <w:rPr>
          <w:rFonts w:asciiTheme="minorHAnsi" w:eastAsia="Times New Roman" w:hAnsiTheme="minorHAnsi" w:cstheme="minorHAnsi"/>
          <w:b/>
          <w:sz w:val="20"/>
          <w:szCs w:val="20"/>
          <w:highlight w:val="yellow"/>
          <w:lang w:bidi="en-US"/>
        </w:rPr>
      </w:pPr>
      <w:r w:rsidRPr="00D11114">
        <w:rPr>
          <w:rFonts w:asciiTheme="minorHAnsi" w:eastAsia="Times New Roman" w:hAnsiTheme="minorHAnsi" w:cstheme="minorHAnsi"/>
          <w:b/>
          <w:sz w:val="20"/>
          <w:szCs w:val="20"/>
          <w:highlight w:val="yellow"/>
          <w:lang w:bidi="en-US"/>
        </w:rPr>
        <w:t>[</w:t>
      </w:r>
      <w:r w:rsidR="00D11114">
        <w:rPr>
          <w:rFonts w:asciiTheme="minorHAnsi" w:eastAsia="Times New Roman" w:hAnsiTheme="minorHAnsi" w:cstheme="minorHAnsi"/>
          <w:b/>
          <w:sz w:val="20"/>
          <w:szCs w:val="20"/>
          <w:highlight w:val="yellow"/>
          <w:lang w:bidi="en-US"/>
        </w:rPr>
        <w:t>S</w:t>
      </w:r>
      <w:r w:rsidRPr="00D11114">
        <w:rPr>
          <w:rFonts w:asciiTheme="minorHAnsi" w:eastAsia="Times New Roman" w:hAnsiTheme="minorHAnsi" w:cstheme="minorHAnsi"/>
          <w:b/>
          <w:sz w:val="20"/>
          <w:szCs w:val="20"/>
          <w:highlight w:val="yellow"/>
          <w:lang w:bidi="en-US"/>
        </w:rPr>
        <w:t>ignature]</w:t>
      </w:r>
    </w:p>
    <w:p w14:paraId="3944CD84" w14:textId="77777777" w:rsidR="00FA267F" w:rsidRPr="00D11114" w:rsidRDefault="00FA267F" w:rsidP="004C63D8">
      <w:pPr>
        <w:numPr>
          <w:ilvl w:val="12"/>
          <w:numId w:val="0"/>
        </w:numPr>
        <w:rPr>
          <w:rFonts w:asciiTheme="minorHAnsi" w:eastAsia="Times New Roman" w:hAnsiTheme="minorHAnsi" w:cstheme="minorHAnsi"/>
          <w:b/>
          <w:sz w:val="20"/>
          <w:szCs w:val="20"/>
          <w:highlight w:val="yellow"/>
          <w:lang w:bidi="en-US"/>
        </w:rPr>
      </w:pPr>
    </w:p>
    <w:p w14:paraId="633B4135" w14:textId="77777777" w:rsidR="001C3CC8" w:rsidRPr="00D11114" w:rsidRDefault="001C3CC8" w:rsidP="004C63D8">
      <w:pPr>
        <w:pStyle w:val="BodyText"/>
        <w:spacing w:after="0" w:afterAutospacing="0"/>
        <w:rPr>
          <w:rFonts w:asciiTheme="minorHAnsi" w:eastAsia="Times New Roman" w:hAnsiTheme="minorHAnsi" w:cstheme="minorHAnsi"/>
          <w:b/>
          <w:sz w:val="20"/>
          <w:szCs w:val="20"/>
          <w:highlight w:val="yellow"/>
          <w:lang w:bidi="en-US"/>
        </w:rPr>
      </w:pPr>
    </w:p>
    <w:p w14:paraId="1F6BEE99" w14:textId="77777777" w:rsidR="00FA267F" w:rsidRDefault="00FA267F" w:rsidP="00FA267F">
      <w:pPr>
        <w:autoSpaceDE w:val="0"/>
        <w:autoSpaceDN w:val="0"/>
        <w:adjustRightInd w:val="0"/>
      </w:pPr>
      <w: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0AAD267F" w14:textId="77777777" w:rsidR="00FA267F" w:rsidRDefault="00FA267F" w:rsidP="00FA267F">
      <w:pPr>
        <w:autoSpaceDE w:val="0"/>
        <w:autoSpaceDN w:val="0"/>
        <w:adjustRightInd w:val="0"/>
      </w:pPr>
      <w: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2FAA917B" w14:textId="77777777" w:rsidR="00FA267F" w:rsidRDefault="00FA267F" w:rsidP="00FA267F">
      <w:pPr>
        <w:autoSpaceDE w:val="0"/>
        <w:autoSpaceDN w:val="0"/>
        <w:adjustRightInd w:val="0"/>
      </w:pPr>
      <w:r>
        <w:t xml:space="preserve">To file a program discrimination complaint, a Complainant should complete a Form AD-3027, USDA Program Discrimination Complaint Form which can be obtained online at: </w:t>
      </w:r>
      <w:r>
        <w:lastRenderedPageBreak/>
        <w:t>https://www.usda.gov/sites/default/files/documents/USDA-OASCR%20P-Complaint-Form-0508-0002-508-11-28-17Fax2Mail.pdf,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3D9BF021" w14:textId="77777777" w:rsidR="00FA267F" w:rsidRDefault="00FA267F" w:rsidP="00FA267F">
      <w:pPr>
        <w:autoSpaceDE w:val="0"/>
        <w:autoSpaceDN w:val="0"/>
        <w:adjustRightInd w:val="0"/>
      </w:pPr>
      <w:r>
        <w:t>1.</w:t>
      </w:r>
      <w:r>
        <w:tab/>
        <w:t>mail:</w:t>
      </w:r>
    </w:p>
    <w:p w14:paraId="2257F0AA" w14:textId="77777777" w:rsidR="00FA267F" w:rsidRDefault="00FA267F" w:rsidP="00FA267F">
      <w:pPr>
        <w:autoSpaceDE w:val="0"/>
        <w:autoSpaceDN w:val="0"/>
        <w:adjustRightInd w:val="0"/>
      </w:pPr>
      <w:r>
        <w:t>U.S. Department of Agriculture</w:t>
      </w:r>
    </w:p>
    <w:p w14:paraId="22B878F6" w14:textId="77777777" w:rsidR="00FA267F" w:rsidRDefault="00FA267F" w:rsidP="00FA267F">
      <w:pPr>
        <w:autoSpaceDE w:val="0"/>
        <w:autoSpaceDN w:val="0"/>
        <w:adjustRightInd w:val="0"/>
      </w:pPr>
      <w:r>
        <w:t>Office of the Assistant Secretary for Civil Rights</w:t>
      </w:r>
    </w:p>
    <w:p w14:paraId="1A05289F" w14:textId="77777777" w:rsidR="00FA267F" w:rsidRDefault="00FA267F" w:rsidP="00FA267F">
      <w:pPr>
        <w:autoSpaceDE w:val="0"/>
        <w:autoSpaceDN w:val="0"/>
        <w:adjustRightInd w:val="0"/>
      </w:pPr>
      <w:r>
        <w:t>1400 Independence Avenue, SW</w:t>
      </w:r>
    </w:p>
    <w:p w14:paraId="52F41887" w14:textId="77777777" w:rsidR="00FA267F" w:rsidRDefault="00FA267F" w:rsidP="00FA267F">
      <w:pPr>
        <w:autoSpaceDE w:val="0"/>
        <w:autoSpaceDN w:val="0"/>
        <w:adjustRightInd w:val="0"/>
      </w:pPr>
      <w:r>
        <w:t>Washington, D.C. 20250-9410; or</w:t>
      </w:r>
    </w:p>
    <w:p w14:paraId="795DD8CB" w14:textId="77777777" w:rsidR="00FA267F" w:rsidRDefault="00FA267F" w:rsidP="00FA267F">
      <w:pPr>
        <w:autoSpaceDE w:val="0"/>
        <w:autoSpaceDN w:val="0"/>
        <w:adjustRightInd w:val="0"/>
      </w:pPr>
      <w:r>
        <w:t>2.</w:t>
      </w:r>
      <w:r>
        <w:tab/>
        <w:t>fax:</w:t>
      </w:r>
    </w:p>
    <w:p w14:paraId="2052D736" w14:textId="77777777" w:rsidR="00FA267F" w:rsidRDefault="00FA267F" w:rsidP="00FA267F">
      <w:pPr>
        <w:autoSpaceDE w:val="0"/>
        <w:autoSpaceDN w:val="0"/>
        <w:adjustRightInd w:val="0"/>
      </w:pPr>
      <w:r>
        <w:t>(833) 256-1665 or (202) 690-7442; or</w:t>
      </w:r>
    </w:p>
    <w:p w14:paraId="25170903" w14:textId="77777777" w:rsidR="00FA267F" w:rsidRDefault="00FA267F" w:rsidP="00FA267F">
      <w:pPr>
        <w:autoSpaceDE w:val="0"/>
        <w:autoSpaceDN w:val="0"/>
        <w:adjustRightInd w:val="0"/>
      </w:pPr>
      <w:r>
        <w:t>3.</w:t>
      </w:r>
      <w:r>
        <w:tab/>
        <w:t>email:</w:t>
      </w:r>
    </w:p>
    <w:p w14:paraId="7FC17C1F" w14:textId="77777777" w:rsidR="00FA267F" w:rsidRDefault="00FA267F" w:rsidP="00FA267F">
      <w:pPr>
        <w:autoSpaceDE w:val="0"/>
        <w:autoSpaceDN w:val="0"/>
        <w:adjustRightInd w:val="0"/>
      </w:pPr>
      <w:r>
        <w:t>program.intake@usda.gov</w:t>
      </w:r>
    </w:p>
    <w:p w14:paraId="3CC3AEC4" w14:textId="77777777" w:rsidR="00FA267F" w:rsidRDefault="00FA267F" w:rsidP="00FA267F">
      <w:pPr>
        <w:autoSpaceDE w:val="0"/>
        <w:autoSpaceDN w:val="0"/>
        <w:adjustRightInd w:val="0"/>
      </w:pPr>
      <w:r>
        <w:t xml:space="preserve"> </w:t>
      </w:r>
    </w:p>
    <w:p w14:paraId="73416EAF" w14:textId="3A1478A2" w:rsidR="006C4FD6" w:rsidRDefault="00FA267F" w:rsidP="00FA267F">
      <w:pPr>
        <w:autoSpaceDE w:val="0"/>
        <w:autoSpaceDN w:val="0"/>
        <w:adjustRightInd w:val="0"/>
      </w:pPr>
      <w:r>
        <w:t>This institution is an equal opportunity provider.</w:t>
      </w:r>
    </w:p>
    <w:sectPr w:rsidR="006C4FD6" w:rsidSect="001C3CC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useo Slab 500">
    <w:altName w:val="Calibri"/>
    <w:panose1 w:val="00000000000000000000"/>
    <w:charset w:val="00"/>
    <w:family w:val="modern"/>
    <w:notTrueType/>
    <w:pitch w:val="variable"/>
    <w:sig w:usb0="A00000AF" w:usb1="40000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AEAD6FA"/>
    <w:lvl w:ilvl="0">
      <w:numFmt w:val="decimal"/>
      <w:lvlText w:val="*"/>
      <w:lvlJc w:val="left"/>
    </w:lvl>
  </w:abstractNum>
  <w:num w:numId="1" w16cid:durableId="1792017352">
    <w:abstractNumId w:val="0"/>
    <w:lvlOverride w:ilvl="0">
      <w:lvl w:ilvl="0">
        <w:start w:val="1"/>
        <w:numFmt w:val="bullet"/>
        <w:lvlText w:val=""/>
        <w:legacy w:legacy="1" w:legacySpace="120" w:legacyIndent="576"/>
        <w:lvlJc w:val="left"/>
        <w:pPr>
          <w:ind w:left="1206" w:hanging="576"/>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CC8"/>
    <w:rsid w:val="001017F8"/>
    <w:rsid w:val="001150D8"/>
    <w:rsid w:val="001C3CC8"/>
    <w:rsid w:val="004C63D8"/>
    <w:rsid w:val="006C4FD6"/>
    <w:rsid w:val="0080795E"/>
    <w:rsid w:val="009E298A"/>
    <w:rsid w:val="00D11114"/>
    <w:rsid w:val="00DC5A0F"/>
    <w:rsid w:val="00E54F37"/>
    <w:rsid w:val="00EC4F6B"/>
    <w:rsid w:val="00FA2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5663F"/>
  <w15:docId w15:val="{349A5888-9961-4F0F-AED5-8FD71203F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CC8"/>
    <w:pPr>
      <w:spacing w:after="0" w:line="240" w:lineRule="auto"/>
    </w:pPr>
    <w:rPr>
      <w:rFonts w:ascii="Calibri" w:eastAsiaTheme="minorEastAsia" w:hAnsi="Calibr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alibri"/>
    <w:basedOn w:val="Normal"/>
    <w:link w:val="BodyTextChar"/>
    <w:unhideWhenUsed/>
    <w:rsid w:val="001C3CC8"/>
    <w:pPr>
      <w:spacing w:after="100" w:afterAutospacing="1"/>
    </w:pPr>
  </w:style>
  <w:style w:type="character" w:customStyle="1" w:styleId="BodyTextChar">
    <w:name w:val="Body Text Char"/>
    <w:aliases w:val="Body Text Calibri Char"/>
    <w:basedOn w:val="DefaultParagraphFont"/>
    <w:link w:val="BodyText"/>
    <w:rsid w:val="001C3CC8"/>
    <w:rPr>
      <w:rFonts w:ascii="Calibri" w:eastAsiaTheme="minorEastAsia" w:hAnsi="Calibri"/>
      <w:szCs w:val="24"/>
    </w:rPr>
  </w:style>
  <w:style w:type="paragraph" w:customStyle="1" w:styleId="Default">
    <w:name w:val="Default"/>
    <w:rsid w:val="001C3CC8"/>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DefaultParagraphFont"/>
    <w:uiPriority w:val="99"/>
    <w:unhideWhenUsed/>
    <w:rsid w:val="001150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607</Words>
  <Characters>3461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Burnham, Rachael</dc:creator>
  <cp:lastModifiedBy>Dochez, Nell</cp:lastModifiedBy>
  <cp:revision>3</cp:revision>
  <dcterms:created xsi:type="dcterms:W3CDTF">2023-07-28T18:47:00Z</dcterms:created>
  <dcterms:modified xsi:type="dcterms:W3CDTF">2023-07-28T18:57:00Z</dcterms:modified>
</cp:coreProperties>
</file>