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F02A73"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F02A73" w:rsidRDefault="002B5BC1" w:rsidP="005D3C7F">
            <w:pPr>
              <w:ind w:right="29"/>
              <w:rPr>
                <w:sz w:val="20"/>
              </w:rPr>
            </w:pPr>
            <w:r w:rsidRPr="00F02A73">
              <w:rPr>
                <w:noProof/>
                <w:sz w:val="20"/>
              </w:rPr>
              <mc:AlternateContent>
                <mc:Choice Requires="wpg">
                  <w:drawing>
                    <wp:inline distT="0" distB="0" distL="0" distR="0" wp14:anchorId="080C4B67" wp14:editId="080C4B68">
                      <wp:extent cx="1388745" cy="1315720"/>
                      <wp:effectExtent l="9525" t="0" r="190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0E6F74DA" id="Group 1" o:spid="_x0000_s1026"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F02A73" w:rsidRDefault="000C66A9" w:rsidP="005D3C7F">
            <w:pPr>
              <w:ind w:right="29"/>
              <w:rPr>
                <w:sz w:val="11"/>
              </w:rPr>
            </w:pPr>
          </w:p>
          <w:p w14:paraId="080C4A5B" w14:textId="77777777" w:rsidR="000C66A9" w:rsidRPr="00F02A73" w:rsidRDefault="002B5BC1" w:rsidP="005D3C7F">
            <w:pPr>
              <w:ind w:right="29"/>
              <w:rPr>
                <w:sz w:val="20"/>
              </w:rPr>
            </w:pPr>
            <w:r w:rsidRPr="00F02A73">
              <w:rPr>
                <w:noProof/>
                <w:position w:val="1"/>
                <w:sz w:val="20"/>
              </w:rPr>
              <mc:AlternateContent>
                <mc:Choice Requires="wpg">
                  <w:drawing>
                    <wp:inline distT="0" distB="0" distL="0" distR="0" wp14:anchorId="080C4B69" wp14:editId="080C4B6A">
                      <wp:extent cx="494665" cy="160020"/>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7B85BD8E" id="Group 8" o:spid="_x0000_s1026"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F02A73">
              <w:rPr>
                <w:position w:val="1"/>
                <w:sz w:val="20"/>
              </w:rPr>
              <w:tab/>
            </w:r>
            <w:r w:rsidRPr="00F02A73">
              <w:rPr>
                <w:noProof/>
                <w:sz w:val="20"/>
              </w:rPr>
              <w:drawing>
                <wp:inline distT="0" distB="0" distL="0" distR="0" wp14:anchorId="080C4B6B" wp14:editId="080C4B6C">
                  <wp:extent cx="63138" cy="6438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F02A73" w:rsidRDefault="002B5BC1" w:rsidP="005D3C7F">
            <w:pPr>
              <w:ind w:right="29"/>
              <w:rPr>
                <w:rFonts w:ascii="Wide Latin"/>
                <w:b/>
                <w:sz w:val="30"/>
              </w:rPr>
            </w:pPr>
            <w:r w:rsidRPr="00F02A73">
              <w:rPr>
                <w:noProof/>
              </w:rPr>
              <mc:AlternateContent>
                <mc:Choice Requires="wpg">
                  <w:drawing>
                    <wp:anchor distT="0" distB="0" distL="0" distR="0" simplePos="0" relativeHeight="487332352" behindDoc="1" locked="0" layoutInCell="1" allowOverlap="1" wp14:anchorId="080C4B6D" wp14:editId="080C4B6E">
                      <wp:simplePos x="0" y="0"/>
                      <wp:positionH relativeFrom="column">
                        <wp:posOffset>159384</wp:posOffset>
                      </wp:positionH>
                      <wp:positionV relativeFrom="paragraph">
                        <wp:posOffset>-174036</wp:posOffset>
                      </wp:positionV>
                      <wp:extent cx="1226820" cy="67183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39BB4EA5" id="Group 12" o:spid="_x0000_s1026"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F02A73">
              <w:rPr>
                <w:rFonts w:ascii="Wide Latin"/>
                <w:b/>
                <w:color w:val="DFDFDF"/>
                <w:spacing w:val="-4"/>
                <w:sz w:val="30"/>
              </w:rPr>
              <w:t xml:space="preserve">    </w:t>
            </w:r>
            <w:r w:rsidRPr="00F02A73">
              <w:rPr>
                <w:rFonts w:ascii="Wide Latin"/>
                <w:b/>
                <w:color w:val="DFDFDF"/>
                <w:spacing w:val="-4"/>
                <w:sz w:val="30"/>
              </w:rPr>
              <w:t>EDAC</w:t>
            </w:r>
          </w:p>
        </w:tc>
        <w:tc>
          <w:tcPr>
            <w:tcW w:w="7984" w:type="dxa"/>
            <w:gridSpan w:val="4"/>
            <w:tcBorders>
              <w:left w:val="nil"/>
              <w:bottom w:val="nil"/>
            </w:tcBorders>
            <w:shd w:val="clear" w:color="auto" w:fill="E8E8E8"/>
          </w:tcPr>
          <w:p w14:paraId="080C4A5D" w14:textId="77777777" w:rsidR="000C66A9" w:rsidRPr="00F02A73" w:rsidRDefault="002B5BC1" w:rsidP="005D3C7F">
            <w:pPr>
              <w:ind w:right="29"/>
              <w:rPr>
                <w:b/>
                <w:sz w:val="64"/>
              </w:rPr>
            </w:pPr>
            <w:r w:rsidRPr="00F02A73">
              <w:rPr>
                <w:b/>
                <w:sz w:val="64"/>
              </w:rPr>
              <w:t>Colorado</w:t>
            </w:r>
            <w:r w:rsidRPr="00F02A73">
              <w:rPr>
                <w:b/>
                <w:spacing w:val="-6"/>
                <w:sz w:val="64"/>
              </w:rPr>
              <w:t xml:space="preserve"> </w:t>
            </w:r>
            <w:r w:rsidRPr="00F02A73">
              <w:rPr>
                <w:b/>
                <w:sz w:val="64"/>
              </w:rPr>
              <w:t>Department</w:t>
            </w:r>
            <w:r w:rsidRPr="00F02A73">
              <w:rPr>
                <w:b/>
                <w:spacing w:val="-8"/>
                <w:sz w:val="64"/>
              </w:rPr>
              <w:t xml:space="preserve"> </w:t>
            </w:r>
            <w:r w:rsidRPr="00F02A73">
              <w:rPr>
                <w:b/>
                <w:spacing w:val="-5"/>
                <w:sz w:val="64"/>
              </w:rPr>
              <w:t>of</w:t>
            </w:r>
          </w:p>
          <w:p w14:paraId="080C4A5E" w14:textId="77777777" w:rsidR="000C66A9" w:rsidRPr="00F02A73" w:rsidRDefault="002B5BC1" w:rsidP="005D3C7F">
            <w:pPr>
              <w:ind w:right="29"/>
              <w:rPr>
                <w:b/>
                <w:sz w:val="64"/>
              </w:rPr>
            </w:pPr>
            <w:r w:rsidRPr="00F02A73">
              <w:rPr>
                <w:b/>
                <w:sz w:val="64"/>
              </w:rPr>
              <w:t>Education</w:t>
            </w:r>
            <w:r w:rsidRPr="00F02A73">
              <w:rPr>
                <w:b/>
                <w:spacing w:val="-6"/>
                <w:sz w:val="64"/>
              </w:rPr>
              <w:t xml:space="preserve"> </w:t>
            </w:r>
            <w:r w:rsidRPr="00F02A73">
              <w:rPr>
                <w:b/>
                <w:spacing w:val="-4"/>
                <w:sz w:val="64"/>
              </w:rPr>
              <w:t>EDAC</w:t>
            </w:r>
          </w:p>
          <w:p w14:paraId="080C4A5F" w14:textId="77777777" w:rsidR="000C66A9" w:rsidRPr="00F02A73" w:rsidRDefault="002B5BC1" w:rsidP="005D3C7F">
            <w:pPr>
              <w:ind w:right="29"/>
              <w:rPr>
                <w:b/>
                <w:sz w:val="64"/>
              </w:rPr>
            </w:pPr>
            <w:r w:rsidRPr="00F02A73">
              <w:rPr>
                <w:b/>
                <w:spacing w:val="-2"/>
                <w:sz w:val="64"/>
              </w:rPr>
              <w:t>Committee</w:t>
            </w:r>
          </w:p>
          <w:p w14:paraId="080C4A60" w14:textId="29007ADE" w:rsidR="000C66A9" w:rsidRPr="00F02A73" w:rsidRDefault="000D44AB" w:rsidP="005D3C7F">
            <w:pPr>
              <w:ind w:right="29"/>
              <w:rPr>
                <w:b/>
                <w:sz w:val="24"/>
              </w:rPr>
            </w:pPr>
            <w:r>
              <w:rPr>
                <w:b/>
                <w:sz w:val="24"/>
              </w:rPr>
              <w:t>September 6</w:t>
            </w:r>
            <w:r w:rsidR="002B5BC1" w:rsidRPr="00F02A73">
              <w:rPr>
                <w:b/>
                <w:sz w:val="24"/>
              </w:rPr>
              <w:t xml:space="preserve">, </w:t>
            </w:r>
            <w:r w:rsidR="002B5BC1" w:rsidRPr="00F02A73">
              <w:rPr>
                <w:b/>
                <w:spacing w:val="-4"/>
                <w:sz w:val="24"/>
              </w:rPr>
              <w:t>202</w:t>
            </w:r>
            <w:r w:rsidR="00850ED6" w:rsidRPr="00F02A73">
              <w:rPr>
                <w:b/>
                <w:spacing w:val="-4"/>
                <w:sz w:val="24"/>
              </w:rPr>
              <w:t>4</w:t>
            </w:r>
            <w:r w:rsidR="002B5BC1" w:rsidRPr="00F02A73">
              <w:rPr>
                <w:b/>
                <w:sz w:val="24"/>
              </w:rPr>
              <w:tab/>
            </w:r>
            <w:r w:rsidR="00EA68C9" w:rsidRPr="00F02A73">
              <w:rPr>
                <w:b/>
                <w:sz w:val="24"/>
              </w:rPr>
              <w:t xml:space="preserve">                                        </w:t>
            </w:r>
            <w:r w:rsidR="00702EC0" w:rsidRPr="00F02A73">
              <w:rPr>
                <w:b/>
                <w:sz w:val="24"/>
              </w:rPr>
              <w:t>Microsoft Teams</w:t>
            </w:r>
          </w:p>
          <w:p w14:paraId="146C9FE7" w14:textId="1D6ADEAB" w:rsidR="000C66A9" w:rsidRPr="00F02A73" w:rsidRDefault="002B5BC1" w:rsidP="005D3C7F">
            <w:pPr>
              <w:ind w:right="29"/>
              <w:rPr>
                <w:b/>
                <w:spacing w:val="-4"/>
                <w:sz w:val="24"/>
              </w:rPr>
            </w:pPr>
            <w:r w:rsidRPr="00F02A73">
              <w:rPr>
                <w:b/>
                <w:sz w:val="24"/>
              </w:rPr>
              <w:t>9:30</w:t>
            </w:r>
            <w:r w:rsidRPr="00F02A73">
              <w:rPr>
                <w:b/>
                <w:spacing w:val="-3"/>
                <w:sz w:val="24"/>
              </w:rPr>
              <w:t xml:space="preserve"> </w:t>
            </w:r>
            <w:r w:rsidRPr="00F02A73">
              <w:rPr>
                <w:b/>
                <w:sz w:val="24"/>
              </w:rPr>
              <w:t>a.m.-1:00</w:t>
            </w:r>
            <w:r w:rsidRPr="00F02A73">
              <w:rPr>
                <w:b/>
                <w:spacing w:val="-1"/>
                <w:sz w:val="24"/>
              </w:rPr>
              <w:t xml:space="preserve"> </w:t>
            </w:r>
            <w:r w:rsidRPr="00F02A73">
              <w:rPr>
                <w:b/>
                <w:spacing w:val="-4"/>
                <w:sz w:val="24"/>
              </w:rPr>
              <w:t>p.m.</w:t>
            </w:r>
            <w:r w:rsidR="00EA68C9" w:rsidRPr="00F02A73">
              <w:rPr>
                <w:b/>
                <w:spacing w:val="-4"/>
                <w:sz w:val="24"/>
              </w:rPr>
              <w:t xml:space="preserve">                                  </w:t>
            </w:r>
          </w:p>
          <w:p w14:paraId="080C4A61" w14:textId="0206C498" w:rsidR="0050416D" w:rsidRPr="00F02A73" w:rsidRDefault="0050416D" w:rsidP="005D3C7F">
            <w:pPr>
              <w:ind w:right="29"/>
              <w:rPr>
                <w:b/>
                <w:sz w:val="24"/>
              </w:rPr>
            </w:pPr>
            <w:r w:rsidRPr="00F02A73">
              <w:rPr>
                <w:b/>
                <w:spacing w:val="-4"/>
                <w:sz w:val="24"/>
              </w:rPr>
              <w:t xml:space="preserve">                                                                     </w:t>
            </w:r>
          </w:p>
        </w:tc>
      </w:tr>
      <w:tr w:rsidR="000C66A9" w:rsidRPr="00F02A73"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F02A73" w:rsidRDefault="000C66A9" w:rsidP="005D3C7F">
            <w:pPr>
              <w:ind w:right="29"/>
              <w:rPr>
                <w:sz w:val="14"/>
              </w:rPr>
            </w:pPr>
          </w:p>
        </w:tc>
      </w:tr>
      <w:tr w:rsidR="000C66A9" w:rsidRPr="00F02A73"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F02A73" w:rsidRDefault="002B5BC1" w:rsidP="005D3C7F">
            <w:pPr>
              <w:ind w:right="29"/>
              <w:rPr>
                <w:b/>
                <w:sz w:val="24"/>
              </w:rPr>
            </w:pPr>
            <w:r w:rsidRPr="00F02A73">
              <w:rPr>
                <w:b/>
                <w:sz w:val="24"/>
              </w:rPr>
              <w:t>Meeting</w:t>
            </w:r>
            <w:r w:rsidRPr="00F02A73">
              <w:rPr>
                <w:b/>
                <w:spacing w:val="-11"/>
                <w:sz w:val="24"/>
              </w:rPr>
              <w:t xml:space="preserve"> </w:t>
            </w:r>
            <w:r w:rsidRPr="00F02A73">
              <w:rPr>
                <w:b/>
                <w:sz w:val="24"/>
              </w:rPr>
              <w:t>called</w:t>
            </w:r>
            <w:r w:rsidRPr="00F02A73">
              <w:rPr>
                <w:b/>
                <w:spacing w:val="-10"/>
                <w:sz w:val="24"/>
              </w:rPr>
              <w:t xml:space="preserve"> </w:t>
            </w:r>
            <w:r w:rsidRPr="00F02A73">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77777777" w:rsidR="000C66A9" w:rsidRPr="00F02A73" w:rsidRDefault="002B5BC1" w:rsidP="005D3C7F">
            <w:pPr>
              <w:ind w:right="29"/>
              <w:rPr>
                <w:b/>
                <w:sz w:val="24"/>
              </w:rPr>
            </w:pPr>
            <w:r w:rsidRPr="00F02A73">
              <w:rPr>
                <w:b/>
                <w:sz w:val="24"/>
              </w:rPr>
              <w:t>Educational</w:t>
            </w:r>
            <w:r w:rsidRPr="00F02A73">
              <w:rPr>
                <w:b/>
                <w:spacing w:val="-6"/>
                <w:sz w:val="24"/>
              </w:rPr>
              <w:t xml:space="preserve"> </w:t>
            </w:r>
            <w:r w:rsidRPr="00F02A73">
              <w:rPr>
                <w:b/>
                <w:sz w:val="24"/>
              </w:rPr>
              <w:t>Data</w:t>
            </w:r>
            <w:r w:rsidRPr="00F02A73">
              <w:rPr>
                <w:b/>
                <w:spacing w:val="-4"/>
                <w:sz w:val="24"/>
              </w:rPr>
              <w:t xml:space="preserve"> </w:t>
            </w:r>
            <w:r w:rsidRPr="00F02A73">
              <w:rPr>
                <w:b/>
                <w:sz w:val="24"/>
              </w:rPr>
              <w:t>Advisory</w:t>
            </w:r>
            <w:r w:rsidRPr="00F02A73">
              <w:rPr>
                <w:b/>
                <w:spacing w:val="-37"/>
                <w:sz w:val="24"/>
              </w:rPr>
              <w:t xml:space="preserve"> </w:t>
            </w:r>
            <w:r w:rsidRPr="00F02A73">
              <w:rPr>
                <w:b/>
                <w:spacing w:val="-2"/>
                <w:sz w:val="24"/>
              </w:rPr>
              <w:t>Committee</w:t>
            </w:r>
          </w:p>
        </w:tc>
      </w:tr>
      <w:tr w:rsidR="000C66A9" w:rsidRPr="00F02A73"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F02A73" w:rsidRDefault="002B5BC1" w:rsidP="005D3C7F">
            <w:pPr>
              <w:ind w:right="29"/>
              <w:rPr>
                <w:b/>
                <w:sz w:val="24"/>
              </w:rPr>
            </w:pPr>
            <w:r w:rsidRPr="00F02A73">
              <w:rPr>
                <w:b/>
                <w:sz w:val="24"/>
              </w:rPr>
              <w:t>Type</w:t>
            </w:r>
            <w:r w:rsidRPr="00F02A73">
              <w:rPr>
                <w:b/>
                <w:spacing w:val="-12"/>
                <w:sz w:val="24"/>
              </w:rPr>
              <w:t xml:space="preserve"> </w:t>
            </w:r>
            <w:r w:rsidRPr="00F02A73">
              <w:rPr>
                <w:b/>
                <w:sz w:val="24"/>
              </w:rPr>
              <w:t>of</w:t>
            </w:r>
            <w:r w:rsidRPr="00F02A73">
              <w:rPr>
                <w:b/>
                <w:spacing w:val="-8"/>
                <w:sz w:val="24"/>
              </w:rPr>
              <w:t xml:space="preserve"> </w:t>
            </w:r>
            <w:r w:rsidRPr="00F02A73">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77777777" w:rsidR="000C66A9" w:rsidRPr="00F02A73" w:rsidRDefault="002B5BC1" w:rsidP="005D3C7F">
            <w:pPr>
              <w:ind w:right="29"/>
              <w:rPr>
                <w:sz w:val="24"/>
              </w:rPr>
            </w:pPr>
            <w:r w:rsidRPr="00F02A73">
              <w:rPr>
                <w:sz w:val="24"/>
              </w:rPr>
              <w:t>Scheduled</w:t>
            </w:r>
            <w:r w:rsidRPr="00F02A73">
              <w:rPr>
                <w:spacing w:val="-4"/>
                <w:sz w:val="24"/>
              </w:rPr>
              <w:t xml:space="preserve"> </w:t>
            </w:r>
            <w:r w:rsidRPr="00F02A73">
              <w:rPr>
                <w:sz w:val="24"/>
              </w:rPr>
              <w:t>Data</w:t>
            </w:r>
            <w:r w:rsidRPr="00F02A73">
              <w:rPr>
                <w:spacing w:val="-2"/>
                <w:sz w:val="24"/>
              </w:rPr>
              <w:t xml:space="preserve"> </w:t>
            </w:r>
            <w:r w:rsidRPr="00F02A73">
              <w:rPr>
                <w:sz w:val="24"/>
              </w:rPr>
              <w:t>Review</w:t>
            </w:r>
            <w:r w:rsidRPr="00F02A73">
              <w:rPr>
                <w:spacing w:val="-22"/>
                <w:sz w:val="24"/>
              </w:rPr>
              <w:t xml:space="preserve"> </w:t>
            </w:r>
            <w:r w:rsidRPr="00F02A73">
              <w:rPr>
                <w:spacing w:val="-2"/>
                <w:sz w:val="24"/>
              </w:rPr>
              <w:t>Meeting</w:t>
            </w:r>
          </w:p>
        </w:tc>
      </w:tr>
      <w:tr w:rsidR="000C66A9" w:rsidRPr="00F02A73"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F02A73" w:rsidRDefault="002B5BC1" w:rsidP="005D3C7F">
            <w:pPr>
              <w:ind w:right="29"/>
              <w:rPr>
                <w:b/>
                <w:sz w:val="24"/>
              </w:rPr>
            </w:pPr>
            <w:r w:rsidRPr="00F02A73">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77777777" w:rsidR="000C66A9" w:rsidRPr="00F02A73" w:rsidRDefault="002B5BC1" w:rsidP="005D3C7F">
            <w:pPr>
              <w:ind w:right="29"/>
              <w:rPr>
                <w:sz w:val="24"/>
              </w:rPr>
            </w:pPr>
            <w:r w:rsidRPr="00F02A73">
              <w:rPr>
                <w:spacing w:val="-2"/>
                <w:sz w:val="24"/>
              </w:rPr>
              <w:t>DJ</w:t>
            </w:r>
            <w:r w:rsidRPr="00F02A73">
              <w:rPr>
                <w:spacing w:val="-21"/>
                <w:sz w:val="24"/>
              </w:rPr>
              <w:t xml:space="preserve"> </w:t>
            </w:r>
            <w:r w:rsidRPr="00F02A73">
              <w:rPr>
                <w:spacing w:val="-2"/>
                <w:sz w:val="24"/>
              </w:rPr>
              <w:t>Loerzel</w:t>
            </w:r>
          </w:p>
        </w:tc>
      </w:tr>
      <w:tr w:rsidR="000C66A9" w:rsidRPr="00F02A73" w14:paraId="080C4A74" w14:textId="77777777" w:rsidTr="00BF78C4">
        <w:trPr>
          <w:trHeight w:val="395"/>
        </w:trPr>
        <w:tc>
          <w:tcPr>
            <w:tcW w:w="110" w:type="dxa"/>
            <w:tcBorders>
              <w:top w:val="single" w:sz="8" w:space="0" w:color="E8E8E8"/>
              <w:bottom w:val="nil"/>
              <w:right w:val="nil"/>
            </w:tcBorders>
          </w:tcPr>
          <w:p w14:paraId="080C4A71" w14:textId="77777777" w:rsidR="000C66A9" w:rsidRPr="00F02A73"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F02A73" w:rsidRDefault="002B5BC1" w:rsidP="005D3C7F">
            <w:pPr>
              <w:ind w:right="29"/>
              <w:rPr>
                <w:b/>
                <w:sz w:val="24"/>
              </w:rPr>
            </w:pPr>
            <w:r w:rsidRPr="00F02A73">
              <w:rPr>
                <w:b/>
                <w:sz w:val="24"/>
              </w:rPr>
              <w:t>Note</w:t>
            </w:r>
            <w:r w:rsidRPr="00F02A73">
              <w:rPr>
                <w:b/>
                <w:spacing w:val="-11"/>
                <w:sz w:val="24"/>
              </w:rPr>
              <w:t xml:space="preserve"> </w:t>
            </w:r>
            <w:r w:rsidRPr="00F02A73">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77777777" w:rsidR="000C66A9" w:rsidRPr="00F02A73" w:rsidRDefault="002B5BC1" w:rsidP="005D3C7F">
            <w:pPr>
              <w:ind w:right="29"/>
              <w:rPr>
                <w:sz w:val="24"/>
              </w:rPr>
            </w:pPr>
            <w:r w:rsidRPr="00F02A73">
              <w:rPr>
                <w:spacing w:val="-2"/>
                <w:sz w:val="24"/>
              </w:rPr>
              <w:t>Peter</w:t>
            </w:r>
            <w:r w:rsidRPr="00F02A73">
              <w:rPr>
                <w:spacing w:val="-12"/>
                <w:sz w:val="24"/>
              </w:rPr>
              <w:t xml:space="preserve"> </w:t>
            </w:r>
            <w:r w:rsidRPr="00F02A73">
              <w:rPr>
                <w:spacing w:val="-2"/>
                <w:sz w:val="24"/>
              </w:rPr>
              <w:t>Hoffman</w:t>
            </w:r>
          </w:p>
        </w:tc>
      </w:tr>
      <w:tr w:rsidR="000C66A9" w:rsidRPr="00F02A73" w14:paraId="080C4A76" w14:textId="77777777" w:rsidTr="00BF78C4">
        <w:trPr>
          <w:trHeight w:val="193"/>
        </w:trPr>
        <w:tc>
          <w:tcPr>
            <w:tcW w:w="11344" w:type="dxa"/>
            <w:gridSpan w:val="6"/>
            <w:tcBorders>
              <w:top w:val="nil"/>
              <w:bottom w:val="nil"/>
            </w:tcBorders>
          </w:tcPr>
          <w:p w14:paraId="080C4A75" w14:textId="77777777" w:rsidR="000C66A9" w:rsidRPr="00F02A73" w:rsidRDefault="000C66A9" w:rsidP="005D3C7F">
            <w:pPr>
              <w:ind w:right="29"/>
              <w:rPr>
                <w:sz w:val="12"/>
              </w:rPr>
            </w:pPr>
          </w:p>
        </w:tc>
      </w:tr>
      <w:tr w:rsidR="000C66A9" w:rsidRPr="00F02A73"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F02A73" w:rsidRDefault="002B5BC1" w:rsidP="005D3C7F">
            <w:pPr>
              <w:ind w:right="29"/>
              <w:rPr>
                <w:b/>
                <w:sz w:val="24"/>
              </w:rPr>
            </w:pPr>
            <w:r w:rsidRPr="00F02A73">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F02A73"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787ACF22" w:rsidR="000C66A9" w:rsidRPr="00F02A73" w:rsidRDefault="00B11BC8" w:rsidP="005D3C7F">
            <w:pPr>
              <w:ind w:right="29"/>
              <w:rPr>
                <w:sz w:val="24"/>
              </w:rPr>
            </w:pPr>
            <w:r w:rsidRPr="00F02A73">
              <w:rPr>
                <w:sz w:val="24"/>
              </w:rPr>
              <w:t xml:space="preserve"> </w:t>
            </w:r>
            <w:r w:rsidR="00B66EB5" w:rsidRPr="00F02A73">
              <w:rPr>
                <w:sz w:val="24"/>
              </w:rPr>
              <w:t>Tamara Durbin</w:t>
            </w:r>
          </w:p>
        </w:tc>
        <w:tc>
          <w:tcPr>
            <w:tcW w:w="3595" w:type="dxa"/>
            <w:tcBorders>
              <w:top w:val="single" w:sz="4" w:space="0" w:color="000000"/>
              <w:left w:val="single" w:sz="4" w:space="0" w:color="000000"/>
              <w:bottom w:val="single" w:sz="4" w:space="0" w:color="000000"/>
              <w:right w:val="single" w:sz="4" w:space="0" w:color="000000"/>
            </w:tcBorders>
          </w:tcPr>
          <w:p w14:paraId="080C4A7A" w14:textId="01B8BDA3" w:rsidR="000C66A9" w:rsidRPr="00F02A73" w:rsidRDefault="00B66EB5" w:rsidP="005D3C7F">
            <w:pPr>
              <w:ind w:right="29"/>
              <w:rPr>
                <w:sz w:val="24"/>
              </w:rPr>
            </w:pPr>
            <w:r w:rsidRPr="00F02A73">
              <w:rPr>
                <w:sz w:val="24"/>
              </w:rPr>
              <w:t xml:space="preserve"> Mackenzie Lane</w:t>
            </w:r>
          </w:p>
        </w:tc>
        <w:tc>
          <w:tcPr>
            <w:tcW w:w="149" w:type="dxa"/>
            <w:vMerge w:val="restart"/>
            <w:tcBorders>
              <w:top w:val="nil"/>
              <w:left w:val="single" w:sz="4" w:space="0" w:color="000000"/>
              <w:bottom w:val="nil"/>
            </w:tcBorders>
          </w:tcPr>
          <w:p w14:paraId="080C4A7B" w14:textId="18085A9D" w:rsidR="000C66A9" w:rsidRPr="00F02A73" w:rsidRDefault="00DA07FA" w:rsidP="005D3C7F">
            <w:pPr>
              <w:ind w:right="29"/>
              <w:rPr>
                <w:sz w:val="28"/>
              </w:rPr>
            </w:pPr>
            <w:r w:rsidRPr="00F02A73">
              <w:rPr>
                <w:sz w:val="28"/>
              </w:rPr>
              <w:t>/</w:t>
            </w:r>
          </w:p>
        </w:tc>
      </w:tr>
      <w:tr w:rsidR="000C66A9" w:rsidRPr="00F02A73"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0C66A9" w:rsidRPr="00F02A73" w:rsidRDefault="000C66A9"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0C66A9" w:rsidRPr="00F02A73" w:rsidRDefault="000C66A9"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D9E88E4" w:rsidR="000C66A9" w:rsidRPr="00F02A73" w:rsidRDefault="00B11BC8" w:rsidP="005D3C7F">
            <w:pPr>
              <w:tabs>
                <w:tab w:val="left" w:pos="3330"/>
              </w:tabs>
              <w:ind w:right="29"/>
              <w:rPr>
                <w:sz w:val="24"/>
              </w:rPr>
            </w:pPr>
            <w:r w:rsidRPr="00F02A73">
              <w:rPr>
                <w:sz w:val="24"/>
              </w:rPr>
              <w:t xml:space="preserve"> </w:t>
            </w:r>
            <w:r w:rsidR="00B66EB5" w:rsidRPr="00F02A73">
              <w:rPr>
                <w:sz w:val="24"/>
              </w:rPr>
              <w:t>Curtis Lee</w:t>
            </w:r>
          </w:p>
        </w:tc>
        <w:tc>
          <w:tcPr>
            <w:tcW w:w="3595" w:type="dxa"/>
            <w:tcBorders>
              <w:top w:val="single" w:sz="4" w:space="0" w:color="000000"/>
              <w:left w:val="single" w:sz="4" w:space="0" w:color="000000"/>
              <w:bottom w:val="single" w:sz="4" w:space="0" w:color="000000"/>
              <w:right w:val="single" w:sz="4" w:space="0" w:color="000000"/>
            </w:tcBorders>
          </w:tcPr>
          <w:p w14:paraId="080C4A80" w14:textId="1A60195A" w:rsidR="000C66A9" w:rsidRPr="00F02A73" w:rsidRDefault="00B66EB5" w:rsidP="005D3C7F">
            <w:pPr>
              <w:ind w:right="29"/>
              <w:rPr>
                <w:sz w:val="24"/>
              </w:rPr>
            </w:pPr>
            <w:r w:rsidRPr="00F02A73">
              <w:rPr>
                <w:sz w:val="24"/>
              </w:rPr>
              <w:t xml:space="preserve"> Michael McManus</w:t>
            </w:r>
          </w:p>
        </w:tc>
        <w:tc>
          <w:tcPr>
            <w:tcW w:w="149" w:type="dxa"/>
            <w:vMerge/>
            <w:tcBorders>
              <w:top w:val="nil"/>
              <w:left w:val="single" w:sz="4" w:space="0" w:color="000000"/>
              <w:bottom w:val="nil"/>
            </w:tcBorders>
          </w:tcPr>
          <w:p w14:paraId="080C4A81" w14:textId="77777777" w:rsidR="000C66A9" w:rsidRPr="00F02A73" w:rsidRDefault="000C66A9" w:rsidP="005D3C7F">
            <w:pPr>
              <w:ind w:right="29"/>
              <w:rPr>
                <w:sz w:val="2"/>
                <w:szCs w:val="2"/>
              </w:rPr>
            </w:pPr>
          </w:p>
        </w:tc>
      </w:tr>
      <w:tr w:rsidR="00B51E0F" w:rsidRPr="00F02A73"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11BA9C73" w:rsidR="00B51E0F" w:rsidRPr="00F02A73" w:rsidRDefault="00DA07FA" w:rsidP="005D3C7F">
            <w:pPr>
              <w:ind w:right="29"/>
              <w:rPr>
                <w:sz w:val="24"/>
              </w:rPr>
            </w:pPr>
            <w:r w:rsidRPr="00F02A73">
              <w:rPr>
                <w:sz w:val="24"/>
              </w:rPr>
              <w:t xml:space="preserve"> </w:t>
            </w:r>
            <w:r w:rsidR="00B66EB5" w:rsidRPr="00F02A73">
              <w:rPr>
                <w:sz w:val="24"/>
              </w:rPr>
              <w:t>Michael Pacheco</w:t>
            </w:r>
          </w:p>
        </w:tc>
        <w:tc>
          <w:tcPr>
            <w:tcW w:w="3595" w:type="dxa"/>
            <w:tcBorders>
              <w:top w:val="single" w:sz="4" w:space="0" w:color="000000"/>
              <w:left w:val="single" w:sz="4" w:space="0" w:color="000000"/>
              <w:bottom w:val="single" w:sz="4" w:space="0" w:color="000000"/>
              <w:right w:val="single" w:sz="4" w:space="0" w:color="000000"/>
            </w:tcBorders>
          </w:tcPr>
          <w:p w14:paraId="080C4A86" w14:textId="78A29E11" w:rsidR="00B51E0F" w:rsidRPr="00F02A73" w:rsidRDefault="00B66EB5" w:rsidP="005D3C7F">
            <w:pPr>
              <w:ind w:right="29"/>
              <w:rPr>
                <w:sz w:val="24"/>
              </w:rPr>
            </w:pPr>
            <w:r w:rsidRPr="00F02A73">
              <w:rPr>
                <w:sz w:val="24"/>
              </w:rPr>
              <w:t xml:space="preserve"> Jennifer Sedaghat</w:t>
            </w:r>
          </w:p>
        </w:tc>
        <w:tc>
          <w:tcPr>
            <w:tcW w:w="149" w:type="dxa"/>
            <w:vMerge/>
            <w:tcBorders>
              <w:top w:val="nil"/>
              <w:left w:val="single" w:sz="4" w:space="0" w:color="000000"/>
              <w:bottom w:val="nil"/>
            </w:tcBorders>
          </w:tcPr>
          <w:p w14:paraId="080C4A87" w14:textId="77777777" w:rsidR="00B51E0F" w:rsidRPr="00F02A73" w:rsidRDefault="00B51E0F" w:rsidP="005D3C7F">
            <w:pPr>
              <w:ind w:right="29"/>
              <w:rPr>
                <w:sz w:val="2"/>
                <w:szCs w:val="2"/>
              </w:rPr>
            </w:pPr>
          </w:p>
        </w:tc>
      </w:tr>
      <w:tr w:rsidR="00B51E0F" w:rsidRPr="00F02A73"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56C5B6B5" w:rsidR="00B51E0F" w:rsidRPr="00F02A73" w:rsidRDefault="00DA07FA" w:rsidP="005D3C7F">
            <w:pPr>
              <w:ind w:right="29"/>
              <w:rPr>
                <w:sz w:val="24"/>
                <w:szCs w:val="24"/>
              </w:rPr>
            </w:pPr>
            <w:r w:rsidRPr="00F02A73">
              <w:rPr>
                <w:sz w:val="24"/>
                <w:szCs w:val="24"/>
              </w:rPr>
              <w:t xml:space="preserve"> </w:t>
            </w:r>
            <w:r w:rsidR="00B66EB5" w:rsidRPr="00F02A73">
              <w:rPr>
                <w:sz w:val="24"/>
              </w:rPr>
              <w:t>Chris Selle</w:t>
            </w:r>
          </w:p>
        </w:tc>
        <w:tc>
          <w:tcPr>
            <w:tcW w:w="3595" w:type="dxa"/>
            <w:tcBorders>
              <w:top w:val="single" w:sz="4" w:space="0" w:color="000000"/>
              <w:left w:val="single" w:sz="4" w:space="0" w:color="000000"/>
              <w:bottom w:val="single" w:sz="4" w:space="0" w:color="000000"/>
              <w:right w:val="single" w:sz="4" w:space="0" w:color="000000"/>
            </w:tcBorders>
          </w:tcPr>
          <w:p w14:paraId="080C4A8C" w14:textId="76761C5C" w:rsidR="00B51E0F" w:rsidRPr="00F02A73" w:rsidRDefault="00B51E0F" w:rsidP="005D3C7F">
            <w:pPr>
              <w:ind w:right="29"/>
              <w:rPr>
                <w:sz w:val="24"/>
                <w:szCs w:val="24"/>
              </w:rPr>
            </w:pPr>
          </w:p>
        </w:tc>
        <w:tc>
          <w:tcPr>
            <w:tcW w:w="149" w:type="dxa"/>
            <w:vMerge/>
            <w:tcBorders>
              <w:top w:val="nil"/>
              <w:left w:val="single" w:sz="4" w:space="0" w:color="000000"/>
              <w:bottom w:val="nil"/>
            </w:tcBorders>
          </w:tcPr>
          <w:p w14:paraId="080C4A8D" w14:textId="77777777" w:rsidR="00B51E0F" w:rsidRPr="00F02A73" w:rsidRDefault="00B51E0F" w:rsidP="005D3C7F">
            <w:pPr>
              <w:ind w:right="29"/>
              <w:rPr>
                <w:sz w:val="2"/>
                <w:szCs w:val="2"/>
              </w:rPr>
            </w:pPr>
          </w:p>
        </w:tc>
      </w:tr>
      <w:tr w:rsidR="00B51E0F" w:rsidRPr="00F02A73"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15D94893" w:rsidR="00B51E0F" w:rsidRPr="00F02A73" w:rsidRDefault="001E233A" w:rsidP="005D3C7F">
            <w:pPr>
              <w:ind w:right="29"/>
              <w:rPr>
                <w:sz w:val="26"/>
              </w:rPr>
            </w:pPr>
            <w:r w:rsidRPr="00F02A73">
              <w:rPr>
                <w:sz w:val="26"/>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75ED35BD" w:rsidR="00B51E0F" w:rsidRPr="00F02A73" w:rsidRDefault="00B11BC8" w:rsidP="005D3C7F">
            <w:pPr>
              <w:ind w:right="29"/>
              <w:rPr>
                <w:sz w:val="26"/>
              </w:rPr>
            </w:pPr>
            <w:r w:rsidRPr="00F02A73">
              <w:rPr>
                <w:sz w:val="26"/>
              </w:rPr>
              <w:t xml:space="preserve"> </w:t>
            </w:r>
          </w:p>
        </w:tc>
        <w:tc>
          <w:tcPr>
            <w:tcW w:w="149" w:type="dxa"/>
            <w:vMerge/>
            <w:tcBorders>
              <w:top w:val="nil"/>
              <w:left w:val="single" w:sz="4" w:space="0" w:color="000000"/>
              <w:bottom w:val="nil"/>
            </w:tcBorders>
          </w:tcPr>
          <w:p w14:paraId="080C4A93" w14:textId="77777777" w:rsidR="00B51E0F" w:rsidRPr="00F02A73" w:rsidRDefault="00B51E0F" w:rsidP="005D3C7F">
            <w:pPr>
              <w:ind w:right="29"/>
              <w:rPr>
                <w:sz w:val="2"/>
                <w:szCs w:val="2"/>
              </w:rPr>
            </w:pPr>
          </w:p>
        </w:tc>
      </w:tr>
      <w:tr w:rsidR="00B51E0F" w:rsidRPr="00F02A73"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77777777" w:rsidR="00B51E0F" w:rsidRPr="00F02A73" w:rsidRDefault="00B51E0F"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9" w14:textId="77777777" w:rsidR="00B51E0F" w:rsidRPr="00F02A73" w:rsidRDefault="00B51E0F" w:rsidP="005D3C7F">
            <w:pPr>
              <w:ind w:right="29"/>
              <w:rPr>
                <w:sz w:val="2"/>
                <w:szCs w:val="2"/>
              </w:rPr>
            </w:pPr>
          </w:p>
        </w:tc>
      </w:tr>
      <w:tr w:rsidR="00B51E0F" w:rsidRPr="00F02A73"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B51E0F" w:rsidRPr="00F02A73" w:rsidRDefault="00B51E0F"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B51E0F" w:rsidRPr="00F02A73" w:rsidRDefault="00B51E0F"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B51E0F" w:rsidRPr="00F02A73" w:rsidRDefault="00DA07FA" w:rsidP="005D3C7F">
            <w:pPr>
              <w:ind w:right="29"/>
              <w:rPr>
                <w:sz w:val="24"/>
              </w:rPr>
            </w:pPr>
            <w:r w:rsidRPr="00F02A73">
              <w:rPr>
                <w:spacing w:val="-4"/>
                <w:sz w:val="24"/>
              </w:rPr>
              <w:t xml:space="preserve"> </w:t>
            </w:r>
            <w:r w:rsidR="00B51E0F" w:rsidRPr="00F02A73">
              <w:rPr>
                <w:spacing w:val="-4"/>
                <w:sz w:val="24"/>
              </w:rPr>
              <w:t>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B51E0F" w:rsidRPr="00F02A73" w:rsidRDefault="00B51E0F" w:rsidP="005D3C7F">
            <w:pPr>
              <w:ind w:right="29"/>
              <w:rPr>
                <w:sz w:val="28"/>
              </w:rPr>
            </w:pPr>
          </w:p>
        </w:tc>
        <w:tc>
          <w:tcPr>
            <w:tcW w:w="149" w:type="dxa"/>
            <w:vMerge/>
            <w:tcBorders>
              <w:top w:val="nil"/>
              <w:left w:val="single" w:sz="4" w:space="0" w:color="000000"/>
              <w:bottom w:val="nil"/>
            </w:tcBorders>
          </w:tcPr>
          <w:p w14:paraId="080C4A9F" w14:textId="77777777" w:rsidR="00B51E0F" w:rsidRPr="00F02A73" w:rsidRDefault="00B51E0F" w:rsidP="005D3C7F">
            <w:pPr>
              <w:ind w:right="29"/>
              <w:rPr>
                <w:sz w:val="2"/>
                <w:szCs w:val="2"/>
              </w:rPr>
            </w:pPr>
          </w:p>
        </w:tc>
      </w:tr>
      <w:tr w:rsidR="00BF78C4" w:rsidRPr="00F02A73"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BF78C4" w:rsidRPr="00F02A73" w:rsidRDefault="00485547" w:rsidP="005D3C7F">
            <w:pPr>
              <w:ind w:right="29"/>
              <w:rPr>
                <w:sz w:val="24"/>
              </w:rPr>
            </w:pPr>
            <w:r w:rsidRPr="00F02A73">
              <w:rPr>
                <w:sz w:val="24"/>
              </w:rPr>
              <w:t xml:space="preserve"> </w:t>
            </w:r>
            <w:r w:rsidR="00BF78C4" w:rsidRPr="00F02A73">
              <w:rPr>
                <w:sz w:val="24"/>
              </w:rPr>
              <w:t>DJ</w:t>
            </w:r>
            <w:r w:rsidR="00BF78C4" w:rsidRPr="00F02A73">
              <w:rPr>
                <w:spacing w:val="-1"/>
                <w:sz w:val="24"/>
              </w:rPr>
              <w:t xml:space="preserve"> </w:t>
            </w:r>
            <w:r w:rsidR="00BF78C4" w:rsidRPr="00F02A73">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F642ACB"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5" w14:textId="77777777" w:rsidR="00BF78C4" w:rsidRPr="00F02A73" w:rsidRDefault="00BF78C4" w:rsidP="005D3C7F">
            <w:pPr>
              <w:ind w:right="29"/>
              <w:rPr>
                <w:sz w:val="2"/>
                <w:szCs w:val="2"/>
              </w:rPr>
            </w:pPr>
          </w:p>
        </w:tc>
      </w:tr>
      <w:tr w:rsidR="00BF78C4" w:rsidRPr="00F02A73"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BF78C4" w:rsidRPr="00F02A73" w:rsidRDefault="00485547" w:rsidP="005D3C7F">
            <w:pPr>
              <w:ind w:right="29"/>
              <w:rPr>
                <w:sz w:val="24"/>
              </w:rPr>
            </w:pPr>
            <w:r w:rsidRPr="00F02A73">
              <w:rPr>
                <w:sz w:val="24"/>
              </w:rPr>
              <w:t xml:space="preserve"> </w:t>
            </w:r>
            <w:r w:rsidR="00195451" w:rsidRPr="00F02A73">
              <w:rPr>
                <w:sz w:val="24"/>
              </w:rPr>
              <w:t>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BF78C4" w:rsidRPr="00F02A73" w:rsidRDefault="00485547" w:rsidP="005D3C7F">
            <w:pPr>
              <w:ind w:right="29"/>
              <w:rPr>
                <w:sz w:val="24"/>
              </w:rPr>
            </w:pPr>
            <w:r w:rsidRPr="00F02A73">
              <w:rPr>
                <w:sz w:val="24"/>
              </w:rPr>
              <w:t xml:space="preserve"> </w:t>
            </w:r>
          </w:p>
        </w:tc>
        <w:tc>
          <w:tcPr>
            <w:tcW w:w="149" w:type="dxa"/>
            <w:vMerge/>
            <w:tcBorders>
              <w:top w:val="nil"/>
              <w:left w:val="single" w:sz="4" w:space="0" w:color="000000"/>
              <w:bottom w:val="nil"/>
            </w:tcBorders>
          </w:tcPr>
          <w:p w14:paraId="080C4AAB" w14:textId="77777777" w:rsidR="00BF78C4" w:rsidRPr="00F02A73" w:rsidRDefault="00BF78C4" w:rsidP="005D3C7F">
            <w:pPr>
              <w:ind w:right="29"/>
              <w:rPr>
                <w:sz w:val="2"/>
                <w:szCs w:val="2"/>
              </w:rPr>
            </w:pPr>
          </w:p>
        </w:tc>
      </w:tr>
      <w:tr w:rsidR="00BF78C4" w:rsidRPr="00F02A73"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BF78C4" w:rsidRPr="00F02A73" w:rsidRDefault="00BF78C4" w:rsidP="005D3C7F">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BF78C4" w:rsidRPr="00F02A73" w:rsidRDefault="00BF78C4" w:rsidP="005D3C7F">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BF78C4" w:rsidRPr="00F02A73" w:rsidRDefault="00BF78C4" w:rsidP="005D3C7F">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BF78C4" w:rsidRPr="00F02A73" w:rsidRDefault="00BF78C4" w:rsidP="005D3C7F">
            <w:pPr>
              <w:ind w:right="29"/>
              <w:rPr>
                <w:sz w:val="28"/>
              </w:rPr>
            </w:pPr>
          </w:p>
        </w:tc>
        <w:tc>
          <w:tcPr>
            <w:tcW w:w="149" w:type="dxa"/>
            <w:vMerge/>
            <w:tcBorders>
              <w:top w:val="nil"/>
              <w:left w:val="single" w:sz="4" w:space="0" w:color="000000"/>
              <w:bottom w:val="nil"/>
            </w:tcBorders>
          </w:tcPr>
          <w:p w14:paraId="080C4AB1" w14:textId="77777777" w:rsidR="00BF78C4" w:rsidRPr="00F02A73" w:rsidRDefault="00BF78C4" w:rsidP="005D3C7F">
            <w:pPr>
              <w:ind w:right="29"/>
              <w:rPr>
                <w:sz w:val="2"/>
                <w:szCs w:val="2"/>
              </w:rPr>
            </w:pPr>
          </w:p>
        </w:tc>
      </w:tr>
      <w:tr w:rsidR="00BF78C4" w:rsidRPr="00F02A73" w14:paraId="080C4ABA" w14:textId="77777777" w:rsidTr="00BF78C4">
        <w:trPr>
          <w:trHeight w:val="246"/>
        </w:trPr>
        <w:tc>
          <w:tcPr>
            <w:tcW w:w="11344" w:type="dxa"/>
            <w:gridSpan w:val="6"/>
            <w:tcBorders>
              <w:top w:val="nil"/>
              <w:bottom w:val="nil"/>
            </w:tcBorders>
          </w:tcPr>
          <w:p w14:paraId="080C4AB9" w14:textId="77777777" w:rsidR="00BF78C4" w:rsidRPr="00F02A73" w:rsidRDefault="00BF78C4" w:rsidP="005D3C7F">
            <w:pPr>
              <w:ind w:right="29"/>
              <w:rPr>
                <w:sz w:val="16"/>
              </w:rPr>
            </w:pPr>
          </w:p>
        </w:tc>
      </w:tr>
      <w:tr w:rsidR="00BF78C4" w:rsidRPr="00F02A73" w14:paraId="080C4ABC" w14:textId="77777777" w:rsidTr="00BF78C4">
        <w:trPr>
          <w:trHeight w:val="5339"/>
        </w:trPr>
        <w:tc>
          <w:tcPr>
            <w:tcW w:w="11344" w:type="dxa"/>
            <w:gridSpan w:val="6"/>
            <w:tcBorders>
              <w:top w:val="nil"/>
            </w:tcBorders>
            <w:shd w:val="clear" w:color="auto" w:fill="E8E8E8"/>
          </w:tcPr>
          <w:p w14:paraId="1DDB870F" w14:textId="77777777" w:rsidR="00BF78C4" w:rsidRPr="00F02A73" w:rsidRDefault="00BF78C4" w:rsidP="005D3C7F">
            <w:pPr>
              <w:ind w:right="29"/>
              <w:rPr>
                <w:sz w:val="28"/>
              </w:rPr>
            </w:pPr>
          </w:p>
          <w:p w14:paraId="686F1247" w14:textId="77777777" w:rsidR="00BF78C4" w:rsidRPr="00F02A73" w:rsidRDefault="00BF78C4" w:rsidP="005D3C7F">
            <w:pPr>
              <w:ind w:right="29"/>
              <w:rPr>
                <w:sz w:val="28"/>
              </w:rPr>
            </w:pPr>
          </w:p>
          <w:p w14:paraId="62AE1EFB" w14:textId="77777777" w:rsidR="00BF78C4" w:rsidRPr="00F02A73" w:rsidRDefault="00BF78C4" w:rsidP="005D3C7F">
            <w:pPr>
              <w:ind w:right="29"/>
              <w:rPr>
                <w:sz w:val="28"/>
              </w:rPr>
            </w:pPr>
          </w:p>
          <w:p w14:paraId="6338FD3B" w14:textId="77777777" w:rsidR="00BF78C4" w:rsidRPr="00F02A73" w:rsidRDefault="00BF78C4" w:rsidP="005D3C7F">
            <w:pPr>
              <w:ind w:right="29"/>
              <w:rPr>
                <w:sz w:val="28"/>
              </w:rPr>
            </w:pPr>
          </w:p>
          <w:p w14:paraId="67A98265" w14:textId="77777777" w:rsidR="00BF78C4" w:rsidRPr="00F02A73" w:rsidRDefault="00BF78C4" w:rsidP="005D3C7F">
            <w:pPr>
              <w:ind w:right="29"/>
              <w:rPr>
                <w:sz w:val="28"/>
              </w:rPr>
            </w:pPr>
          </w:p>
          <w:p w14:paraId="2320CCF1" w14:textId="77777777" w:rsidR="00BF78C4" w:rsidRPr="00F02A73" w:rsidRDefault="00BF78C4" w:rsidP="005D3C7F">
            <w:pPr>
              <w:ind w:right="29"/>
              <w:rPr>
                <w:sz w:val="28"/>
              </w:rPr>
            </w:pPr>
          </w:p>
          <w:p w14:paraId="3D5C527D" w14:textId="77777777" w:rsidR="00BF78C4" w:rsidRPr="00F02A73" w:rsidRDefault="00BF78C4" w:rsidP="005D3C7F">
            <w:pPr>
              <w:ind w:right="29"/>
              <w:rPr>
                <w:sz w:val="28"/>
              </w:rPr>
            </w:pPr>
          </w:p>
          <w:p w14:paraId="26B74E53" w14:textId="77777777" w:rsidR="00BF78C4" w:rsidRPr="00F02A73" w:rsidRDefault="00BF78C4" w:rsidP="005D3C7F">
            <w:pPr>
              <w:ind w:right="29"/>
              <w:rPr>
                <w:sz w:val="28"/>
              </w:rPr>
            </w:pPr>
          </w:p>
          <w:p w14:paraId="1E36C1EB" w14:textId="77777777" w:rsidR="00BF78C4" w:rsidRPr="00F02A73" w:rsidRDefault="00BF78C4" w:rsidP="005D3C7F">
            <w:pPr>
              <w:ind w:right="29"/>
              <w:rPr>
                <w:sz w:val="28"/>
              </w:rPr>
            </w:pPr>
          </w:p>
          <w:p w14:paraId="3D169E24" w14:textId="77777777" w:rsidR="00BF78C4" w:rsidRPr="00F02A73" w:rsidRDefault="00BF78C4" w:rsidP="005D3C7F">
            <w:pPr>
              <w:ind w:right="29"/>
              <w:rPr>
                <w:sz w:val="28"/>
              </w:rPr>
            </w:pPr>
          </w:p>
          <w:p w14:paraId="328C101D" w14:textId="77777777" w:rsidR="00BF78C4" w:rsidRPr="00F02A73" w:rsidRDefault="00BF78C4" w:rsidP="005D3C7F">
            <w:pPr>
              <w:ind w:right="29"/>
              <w:rPr>
                <w:sz w:val="28"/>
              </w:rPr>
            </w:pPr>
          </w:p>
          <w:p w14:paraId="01396079" w14:textId="77777777" w:rsidR="00BF78C4" w:rsidRPr="00F02A73" w:rsidRDefault="00BF78C4" w:rsidP="005D3C7F">
            <w:pPr>
              <w:ind w:right="29"/>
              <w:rPr>
                <w:sz w:val="28"/>
              </w:rPr>
            </w:pPr>
          </w:p>
          <w:p w14:paraId="77B65935" w14:textId="77777777" w:rsidR="00BF78C4" w:rsidRPr="00F02A73" w:rsidRDefault="00BF78C4" w:rsidP="005D3C7F">
            <w:pPr>
              <w:ind w:right="29"/>
              <w:rPr>
                <w:sz w:val="28"/>
              </w:rPr>
            </w:pPr>
          </w:p>
          <w:p w14:paraId="0EBC0242" w14:textId="77777777" w:rsidR="00BF78C4" w:rsidRPr="00F02A73" w:rsidRDefault="00BF78C4" w:rsidP="005D3C7F">
            <w:pPr>
              <w:ind w:right="29"/>
              <w:rPr>
                <w:sz w:val="28"/>
              </w:rPr>
            </w:pPr>
          </w:p>
          <w:p w14:paraId="2A83F8ED" w14:textId="77777777" w:rsidR="00BF78C4" w:rsidRPr="00F02A73" w:rsidRDefault="00BF78C4" w:rsidP="005D3C7F">
            <w:pPr>
              <w:ind w:right="29"/>
              <w:rPr>
                <w:sz w:val="28"/>
              </w:rPr>
            </w:pPr>
          </w:p>
          <w:p w14:paraId="7E078F3B" w14:textId="77777777" w:rsidR="00BF78C4" w:rsidRPr="00F02A73" w:rsidRDefault="00BF78C4" w:rsidP="005D3C7F">
            <w:pPr>
              <w:ind w:right="29"/>
              <w:rPr>
                <w:sz w:val="28"/>
              </w:rPr>
            </w:pPr>
          </w:p>
          <w:p w14:paraId="69B17EB0" w14:textId="77777777" w:rsidR="00BF78C4" w:rsidRPr="00F02A73" w:rsidRDefault="00BF78C4" w:rsidP="005D3C7F">
            <w:pPr>
              <w:ind w:right="29"/>
              <w:rPr>
                <w:sz w:val="28"/>
              </w:rPr>
            </w:pPr>
          </w:p>
          <w:p w14:paraId="080C4ABB" w14:textId="77777777" w:rsidR="00BF78C4" w:rsidRPr="00F02A73" w:rsidRDefault="00BF78C4" w:rsidP="005D3C7F">
            <w:pPr>
              <w:ind w:right="29"/>
              <w:rPr>
                <w:sz w:val="28"/>
              </w:rPr>
            </w:pPr>
          </w:p>
        </w:tc>
      </w:tr>
    </w:tbl>
    <w:p w14:paraId="080C4ABD" w14:textId="77777777" w:rsidR="000C66A9" w:rsidRPr="00F02A73" w:rsidRDefault="002B5BC1" w:rsidP="005D3C7F">
      <w:pPr>
        <w:ind w:right="29"/>
        <w:rPr>
          <w:sz w:val="2"/>
          <w:szCs w:val="2"/>
        </w:rPr>
      </w:pPr>
      <w:r w:rsidRPr="00F02A73">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F02A73" w:rsidRDefault="000C66A9" w:rsidP="005D3C7F">
      <w:pPr>
        <w:ind w:right="29"/>
        <w:rPr>
          <w:sz w:val="2"/>
          <w:szCs w:val="2"/>
        </w:rPr>
        <w:sectPr w:rsidR="000C66A9" w:rsidRPr="00F02A73"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F02A73" w14:paraId="080C4AC0" w14:textId="77777777">
        <w:trPr>
          <w:trHeight w:val="453"/>
        </w:trPr>
        <w:tc>
          <w:tcPr>
            <w:tcW w:w="11444" w:type="dxa"/>
            <w:gridSpan w:val="3"/>
            <w:tcBorders>
              <w:bottom w:val="nil"/>
            </w:tcBorders>
            <w:shd w:val="clear" w:color="auto" w:fill="E8E8E8"/>
          </w:tcPr>
          <w:p w14:paraId="080C4ABF" w14:textId="77777777" w:rsidR="000C66A9" w:rsidRPr="00F02A73" w:rsidRDefault="002B5BC1" w:rsidP="005D3C7F">
            <w:pPr>
              <w:ind w:right="29"/>
              <w:rPr>
                <w:b/>
                <w:sz w:val="36"/>
              </w:rPr>
            </w:pPr>
            <w:r w:rsidRPr="00F02A73">
              <w:rPr>
                <w:b/>
                <w:sz w:val="36"/>
              </w:rPr>
              <w:lastRenderedPageBreak/>
              <w:t>Agenda</w:t>
            </w:r>
            <w:r w:rsidRPr="00F02A73">
              <w:rPr>
                <w:b/>
                <w:spacing w:val="-3"/>
                <w:sz w:val="36"/>
              </w:rPr>
              <w:t xml:space="preserve"> </w:t>
            </w:r>
            <w:r w:rsidRPr="00F02A73">
              <w:rPr>
                <w:b/>
                <w:spacing w:val="-2"/>
                <w:sz w:val="36"/>
              </w:rPr>
              <w:t>topics</w:t>
            </w:r>
          </w:p>
        </w:tc>
      </w:tr>
      <w:tr w:rsidR="000C66A9" w:rsidRPr="00F02A73"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F02A73" w:rsidRDefault="002B5BC1" w:rsidP="005D3C7F">
            <w:pPr>
              <w:ind w:left="360" w:right="29"/>
              <w:rPr>
                <w:sz w:val="24"/>
                <w:szCs w:val="24"/>
              </w:rPr>
            </w:pPr>
            <w:r w:rsidRPr="00F02A73">
              <w:rPr>
                <w:b/>
                <w:sz w:val="24"/>
                <w:szCs w:val="24"/>
              </w:rPr>
              <w:t>General</w:t>
            </w:r>
            <w:r w:rsidRPr="00F02A73">
              <w:rPr>
                <w:b/>
                <w:spacing w:val="-3"/>
                <w:sz w:val="24"/>
                <w:szCs w:val="24"/>
              </w:rPr>
              <w:t xml:space="preserve"> </w:t>
            </w:r>
            <w:r w:rsidRPr="00F02A73">
              <w:rPr>
                <w:b/>
                <w:spacing w:val="-2"/>
                <w:sz w:val="24"/>
                <w:szCs w:val="24"/>
              </w:rPr>
              <w:t>Business</w:t>
            </w:r>
          </w:p>
          <w:p w14:paraId="7AAF83EB" w14:textId="51A93245" w:rsidR="0043132E" w:rsidRPr="00F02A73" w:rsidRDefault="0043132E" w:rsidP="00A4463F">
            <w:pPr>
              <w:widowControl/>
              <w:numPr>
                <w:ilvl w:val="0"/>
                <w:numId w:val="8"/>
              </w:numPr>
              <w:autoSpaceDE/>
              <w:autoSpaceDN/>
              <w:rPr>
                <w:sz w:val="24"/>
                <w:szCs w:val="24"/>
              </w:rPr>
            </w:pPr>
            <w:r w:rsidRPr="00F02A73">
              <w:rPr>
                <w:sz w:val="24"/>
                <w:szCs w:val="24"/>
              </w:rPr>
              <w:t xml:space="preserve">EDAC report the State Board of Education – Any </w:t>
            </w:r>
            <w:r w:rsidR="003C777E" w:rsidRPr="00F02A73">
              <w:rPr>
                <w:sz w:val="24"/>
                <w:szCs w:val="24"/>
              </w:rPr>
              <w:t>input, changes, or comments should be sent to DJ Loerzel, otherwise the report will be readied to be sent to the SBE.</w:t>
            </w:r>
          </w:p>
          <w:p w14:paraId="38FCEDC6" w14:textId="59960DD4" w:rsidR="003C777E" w:rsidRPr="00F02A73" w:rsidRDefault="003C777E" w:rsidP="00A4463F">
            <w:pPr>
              <w:widowControl/>
              <w:numPr>
                <w:ilvl w:val="0"/>
                <w:numId w:val="8"/>
              </w:numPr>
              <w:autoSpaceDE/>
              <w:autoSpaceDN/>
              <w:rPr>
                <w:sz w:val="24"/>
                <w:szCs w:val="24"/>
              </w:rPr>
            </w:pPr>
            <w:r w:rsidRPr="00F02A73">
              <w:rPr>
                <w:sz w:val="24"/>
                <w:szCs w:val="24"/>
              </w:rPr>
              <w:t xml:space="preserve">Mimi Livermore, Cheryl Taylor at end of 4 years of EDAC term.  New members should </w:t>
            </w:r>
            <w:r w:rsidR="00147601" w:rsidRPr="00F02A73">
              <w:rPr>
                <w:sz w:val="24"/>
                <w:szCs w:val="24"/>
              </w:rPr>
              <w:t>be in place for the October EDAC meeting.  If any committee member knows of someone that may be a good candidate, please reach out to DJ Loerzel.</w:t>
            </w:r>
          </w:p>
          <w:p w14:paraId="09028F29" w14:textId="0DE08DE0" w:rsidR="00A4463F" w:rsidRPr="00F02A73" w:rsidRDefault="00A4463F" w:rsidP="00A4463F">
            <w:pPr>
              <w:widowControl/>
              <w:numPr>
                <w:ilvl w:val="0"/>
                <w:numId w:val="8"/>
              </w:numPr>
              <w:autoSpaceDE/>
              <w:autoSpaceDN/>
              <w:rPr>
                <w:sz w:val="24"/>
                <w:szCs w:val="24"/>
              </w:rPr>
            </w:pPr>
            <w:r w:rsidRPr="00F02A73">
              <w:rPr>
                <w:sz w:val="24"/>
                <w:szCs w:val="24"/>
              </w:rPr>
              <w:t>EDAC Credit Renewal</w:t>
            </w:r>
          </w:p>
          <w:p w14:paraId="423AD171" w14:textId="77777777" w:rsidR="00A4463F" w:rsidRPr="00F02A73" w:rsidRDefault="00A4463F" w:rsidP="00A4463F">
            <w:pPr>
              <w:widowControl/>
              <w:numPr>
                <w:ilvl w:val="0"/>
                <w:numId w:val="8"/>
              </w:numPr>
              <w:autoSpaceDE/>
              <w:autoSpaceDN/>
              <w:rPr>
                <w:sz w:val="24"/>
                <w:szCs w:val="24"/>
              </w:rPr>
            </w:pPr>
            <w:r w:rsidRPr="00F02A73">
              <w:rPr>
                <w:sz w:val="24"/>
                <w:szCs w:val="24"/>
              </w:rPr>
              <w:t>Data Pipeline Advisory Committee</w:t>
            </w:r>
          </w:p>
          <w:p w14:paraId="6581A2B5" w14:textId="757AB612" w:rsidR="00A4463F" w:rsidRPr="00F02A73" w:rsidRDefault="00A4463F" w:rsidP="00A4463F">
            <w:pPr>
              <w:widowControl/>
              <w:numPr>
                <w:ilvl w:val="0"/>
                <w:numId w:val="8"/>
              </w:numPr>
              <w:autoSpaceDE/>
              <w:autoSpaceDN/>
              <w:rPr>
                <w:sz w:val="24"/>
                <w:szCs w:val="24"/>
              </w:rPr>
            </w:pPr>
            <w:r w:rsidRPr="00F02A73">
              <w:rPr>
                <w:sz w:val="24"/>
                <w:szCs w:val="24"/>
              </w:rPr>
              <w:t>June 21, 2024 Meeting Minutes</w:t>
            </w:r>
            <w:r w:rsidR="00A572B0" w:rsidRPr="00F02A73">
              <w:rPr>
                <w:sz w:val="24"/>
                <w:szCs w:val="24"/>
              </w:rPr>
              <w:t xml:space="preserve"> - </w:t>
            </w:r>
            <w:r w:rsidR="00A572B0" w:rsidRPr="00F02A73">
              <w:rPr>
                <w:b/>
                <w:bCs/>
                <w:sz w:val="24"/>
                <w:szCs w:val="24"/>
              </w:rPr>
              <w:t>Approved</w:t>
            </w:r>
          </w:p>
          <w:p w14:paraId="6AEB5661" w14:textId="77777777" w:rsidR="00DA20B3" w:rsidRPr="00F02A73" w:rsidRDefault="00DA20B3" w:rsidP="005D3C7F">
            <w:pPr>
              <w:pStyle w:val="ListParagraph"/>
              <w:ind w:left="720" w:right="29"/>
              <w:rPr>
                <w:sz w:val="24"/>
                <w:szCs w:val="24"/>
              </w:rPr>
            </w:pPr>
          </w:p>
          <w:p w14:paraId="540528E7" w14:textId="623DE814" w:rsidR="0003146B" w:rsidRPr="00F02A73" w:rsidRDefault="00727EAD" w:rsidP="0052485B">
            <w:pPr>
              <w:ind w:left="360" w:right="29"/>
              <w:rPr>
                <w:b/>
                <w:sz w:val="24"/>
                <w:szCs w:val="24"/>
              </w:rPr>
            </w:pPr>
            <w:r w:rsidRPr="00F02A73">
              <w:rPr>
                <w:b/>
                <w:sz w:val="24"/>
                <w:szCs w:val="24"/>
              </w:rPr>
              <w:t>Update Approvals</w:t>
            </w:r>
            <w:r w:rsidR="0052485B" w:rsidRPr="00F02A73">
              <w:rPr>
                <w:b/>
                <w:sz w:val="24"/>
                <w:szCs w:val="24"/>
              </w:rPr>
              <w:t xml:space="preserve"> – </w:t>
            </w:r>
            <w:r w:rsidR="00E82E3E" w:rsidRPr="00F02A73">
              <w:rPr>
                <w:b/>
                <w:sz w:val="24"/>
                <w:szCs w:val="24"/>
              </w:rPr>
              <w:t xml:space="preserve">Approved </w:t>
            </w:r>
            <w:r w:rsidR="008A432A" w:rsidRPr="00F02A73">
              <w:rPr>
                <w:b/>
                <w:sz w:val="24"/>
                <w:szCs w:val="24"/>
              </w:rPr>
              <w:t>with notes.</w:t>
            </w:r>
          </w:p>
          <w:p w14:paraId="2E136445" w14:textId="77777777" w:rsidR="00D34A33" w:rsidRPr="00F02A73" w:rsidRDefault="00D34A33" w:rsidP="00D34A33">
            <w:pPr>
              <w:pStyle w:val="ListParagraph"/>
              <w:numPr>
                <w:ilvl w:val="0"/>
                <w:numId w:val="10"/>
              </w:numPr>
              <w:ind w:right="29"/>
              <w:rPr>
                <w:bCs/>
                <w:sz w:val="24"/>
                <w:szCs w:val="24"/>
              </w:rPr>
            </w:pPr>
            <w:r w:rsidRPr="00F02A73">
              <w:rPr>
                <w:bCs/>
                <w:sz w:val="24"/>
                <w:szCs w:val="24"/>
              </w:rPr>
              <w:t>CGA-222 Bullying Prevention and Education</w:t>
            </w:r>
          </w:p>
          <w:p w14:paraId="38FA6FED" w14:textId="77777777" w:rsidR="00D34A33" w:rsidRPr="00F02A73" w:rsidRDefault="00D34A33" w:rsidP="00D34A33">
            <w:pPr>
              <w:pStyle w:val="ListParagraph"/>
              <w:numPr>
                <w:ilvl w:val="0"/>
                <w:numId w:val="10"/>
              </w:numPr>
              <w:ind w:right="29"/>
              <w:rPr>
                <w:bCs/>
                <w:sz w:val="24"/>
                <w:szCs w:val="24"/>
              </w:rPr>
            </w:pPr>
            <w:r w:rsidRPr="00F02A73">
              <w:rPr>
                <w:bCs/>
                <w:sz w:val="24"/>
                <w:szCs w:val="24"/>
              </w:rPr>
              <w:t>CGA-235 Empowering Action for School Improvement (EASI) Grant</w:t>
            </w:r>
          </w:p>
          <w:p w14:paraId="7AA4AE29" w14:textId="77777777" w:rsidR="00D34A33" w:rsidRPr="00F02A73" w:rsidRDefault="00D34A33" w:rsidP="00D34A33">
            <w:pPr>
              <w:pStyle w:val="ListParagraph"/>
              <w:numPr>
                <w:ilvl w:val="0"/>
                <w:numId w:val="10"/>
              </w:numPr>
              <w:ind w:right="29"/>
              <w:rPr>
                <w:bCs/>
                <w:sz w:val="24"/>
                <w:szCs w:val="24"/>
              </w:rPr>
            </w:pPr>
            <w:r w:rsidRPr="00F02A73">
              <w:rPr>
                <w:bCs/>
                <w:sz w:val="24"/>
                <w:szCs w:val="24"/>
              </w:rPr>
              <w:t>DPSE-129 Colorado Data Collection for USDOE-EDAC</w:t>
            </w:r>
          </w:p>
          <w:p w14:paraId="1ABA5DA6" w14:textId="77777777" w:rsidR="00D34A33" w:rsidRPr="00F02A73" w:rsidRDefault="00D34A33" w:rsidP="00D34A33">
            <w:pPr>
              <w:pStyle w:val="ListParagraph"/>
              <w:numPr>
                <w:ilvl w:val="0"/>
                <w:numId w:val="10"/>
              </w:numPr>
              <w:ind w:right="29"/>
              <w:rPr>
                <w:bCs/>
                <w:sz w:val="24"/>
                <w:szCs w:val="24"/>
              </w:rPr>
            </w:pPr>
            <w:r w:rsidRPr="00F02A73">
              <w:rPr>
                <w:bCs/>
                <w:sz w:val="24"/>
                <w:szCs w:val="24"/>
              </w:rPr>
              <w:t>DPSE-132 McKinney-Vento Monitoring Documents</w:t>
            </w:r>
          </w:p>
          <w:p w14:paraId="7AA75B6E" w14:textId="77777777" w:rsidR="00D34A33" w:rsidRPr="00F02A73" w:rsidRDefault="00D34A33" w:rsidP="00D34A33">
            <w:pPr>
              <w:pStyle w:val="ListParagraph"/>
              <w:numPr>
                <w:ilvl w:val="0"/>
                <w:numId w:val="10"/>
              </w:numPr>
              <w:ind w:right="29"/>
              <w:rPr>
                <w:bCs/>
                <w:sz w:val="24"/>
                <w:szCs w:val="24"/>
              </w:rPr>
            </w:pPr>
            <w:r w:rsidRPr="00F02A73">
              <w:rPr>
                <w:bCs/>
                <w:sz w:val="24"/>
                <w:szCs w:val="24"/>
              </w:rPr>
              <w:t>ESL-116 Reimbursement Spending Report to CDE (Medicaid-School Health Services Program)</w:t>
            </w:r>
          </w:p>
          <w:p w14:paraId="016B78A9" w14:textId="77777777" w:rsidR="00D34A33" w:rsidRPr="00F02A73" w:rsidRDefault="00D34A33" w:rsidP="00D34A33">
            <w:pPr>
              <w:pStyle w:val="ListParagraph"/>
              <w:numPr>
                <w:ilvl w:val="0"/>
                <w:numId w:val="10"/>
              </w:numPr>
              <w:ind w:right="29"/>
              <w:rPr>
                <w:bCs/>
                <w:sz w:val="24"/>
                <w:szCs w:val="24"/>
              </w:rPr>
            </w:pPr>
            <w:r w:rsidRPr="00F02A73">
              <w:rPr>
                <w:bCs/>
                <w:sz w:val="24"/>
                <w:szCs w:val="24"/>
              </w:rPr>
              <w:t>ESL-403 Gifted Education Comprehensive Program Plan</w:t>
            </w:r>
          </w:p>
          <w:p w14:paraId="13009BE0" w14:textId="77777777" w:rsidR="00D34A33" w:rsidRPr="00F02A73" w:rsidRDefault="00D34A33" w:rsidP="00D34A33">
            <w:pPr>
              <w:pStyle w:val="ListParagraph"/>
              <w:numPr>
                <w:ilvl w:val="0"/>
                <w:numId w:val="10"/>
              </w:numPr>
              <w:ind w:right="29"/>
              <w:rPr>
                <w:bCs/>
                <w:sz w:val="24"/>
                <w:szCs w:val="24"/>
              </w:rPr>
            </w:pPr>
            <w:r w:rsidRPr="00F02A73">
              <w:rPr>
                <w:bCs/>
                <w:sz w:val="24"/>
                <w:szCs w:val="24"/>
              </w:rPr>
              <w:t>GE-101 BOCES and GE Quality Program Assessment Rubrics</w:t>
            </w:r>
          </w:p>
          <w:p w14:paraId="1968A7DC" w14:textId="77777777" w:rsidR="00D34A33" w:rsidRPr="00F02A73" w:rsidRDefault="00D34A33" w:rsidP="00D34A33">
            <w:pPr>
              <w:pStyle w:val="ListParagraph"/>
              <w:numPr>
                <w:ilvl w:val="0"/>
                <w:numId w:val="10"/>
              </w:numPr>
              <w:ind w:right="29"/>
              <w:rPr>
                <w:bCs/>
                <w:sz w:val="24"/>
                <w:szCs w:val="24"/>
              </w:rPr>
            </w:pPr>
            <w:r w:rsidRPr="00F02A73">
              <w:rPr>
                <w:bCs/>
                <w:sz w:val="24"/>
                <w:szCs w:val="24"/>
              </w:rPr>
              <w:t>NU-132 Administrative Review &amp; Summer Food Service Program Administrative Review Evaluation Survey</w:t>
            </w:r>
          </w:p>
          <w:p w14:paraId="5EFC6CD6" w14:textId="77777777" w:rsidR="00D34A33" w:rsidRPr="00F02A73" w:rsidRDefault="00D34A33" w:rsidP="00D34A33">
            <w:pPr>
              <w:pStyle w:val="ListParagraph"/>
              <w:numPr>
                <w:ilvl w:val="0"/>
                <w:numId w:val="10"/>
              </w:numPr>
              <w:ind w:right="29"/>
              <w:rPr>
                <w:bCs/>
                <w:sz w:val="24"/>
                <w:szCs w:val="24"/>
              </w:rPr>
            </w:pPr>
            <w:r w:rsidRPr="00F02A73">
              <w:rPr>
                <w:bCs/>
                <w:sz w:val="24"/>
                <w:szCs w:val="24"/>
              </w:rPr>
              <w:t>NU-158 Local Food Program Tracker</w:t>
            </w:r>
          </w:p>
          <w:p w14:paraId="14E841FF" w14:textId="77777777" w:rsidR="00D34A33" w:rsidRPr="00F02A73" w:rsidRDefault="00D34A33" w:rsidP="00D34A33">
            <w:pPr>
              <w:pStyle w:val="ListParagraph"/>
              <w:numPr>
                <w:ilvl w:val="0"/>
                <w:numId w:val="10"/>
              </w:numPr>
              <w:ind w:right="29"/>
              <w:rPr>
                <w:bCs/>
                <w:sz w:val="24"/>
                <w:szCs w:val="24"/>
              </w:rPr>
            </w:pPr>
            <w:r w:rsidRPr="00F02A73">
              <w:rPr>
                <w:bCs/>
                <w:sz w:val="24"/>
                <w:szCs w:val="24"/>
              </w:rPr>
              <w:t>OFP-148A ESSER Reengaging Students Survey</w:t>
            </w:r>
          </w:p>
          <w:p w14:paraId="2D38932D" w14:textId="77777777" w:rsidR="00D34A33" w:rsidRPr="00F02A73" w:rsidRDefault="00D34A33" w:rsidP="00D34A33">
            <w:pPr>
              <w:pStyle w:val="ListParagraph"/>
              <w:numPr>
                <w:ilvl w:val="0"/>
                <w:numId w:val="10"/>
              </w:numPr>
              <w:ind w:right="29"/>
              <w:rPr>
                <w:bCs/>
                <w:sz w:val="24"/>
                <w:szCs w:val="24"/>
              </w:rPr>
            </w:pPr>
            <w:r w:rsidRPr="00F02A73">
              <w:rPr>
                <w:bCs/>
                <w:sz w:val="24"/>
                <w:szCs w:val="24"/>
              </w:rPr>
              <w:t>OFP-148B ESSER School-Level Allocation Survey</w:t>
            </w:r>
          </w:p>
          <w:p w14:paraId="6E730062" w14:textId="77777777" w:rsidR="00D34A33" w:rsidRPr="00F02A73" w:rsidRDefault="00D34A33" w:rsidP="00D34A33">
            <w:pPr>
              <w:pStyle w:val="ListParagraph"/>
              <w:numPr>
                <w:ilvl w:val="0"/>
                <w:numId w:val="10"/>
              </w:numPr>
              <w:ind w:right="29"/>
              <w:rPr>
                <w:bCs/>
                <w:sz w:val="24"/>
                <w:szCs w:val="24"/>
              </w:rPr>
            </w:pPr>
            <w:r w:rsidRPr="00F02A73">
              <w:rPr>
                <w:bCs/>
                <w:sz w:val="24"/>
                <w:szCs w:val="24"/>
              </w:rPr>
              <w:t>OPR-101 Colorado School Counselor Corps Grant Program (SCCGP Development Year Grantee Report</w:t>
            </w:r>
          </w:p>
          <w:p w14:paraId="4CE2A40A" w14:textId="77777777" w:rsidR="00D34A33" w:rsidRPr="00F02A73" w:rsidRDefault="00D34A33" w:rsidP="00D34A33">
            <w:pPr>
              <w:pStyle w:val="ListParagraph"/>
              <w:numPr>
                <w:ilvl w:val="0"/>
                <w:numId w:val="10"/>
              </w:numPr>
              <w:ind w:right="29"/>
              <w:rPr>
                <w:bCs/>
                <w:sz w:val="24"/>
                <w:szCs w:val="24"/>
              </w:rPr>
            </w:pPr>
            <w:r w:rsidRPr="00F02A73">
              <w:rPr>
                <w:bCs/>
                <w:sz w:val="24"/>
                <w:szCs w:val="24"/>
              </w:rPr>
              <w:t>PWR-101 Application for Early College Designation</w:t>
            </w:r>
          </w:p>
          <w:p w14:paraId="2DBBF7F7" w14:textId="77777777" w:rsidR="00D34A33" w:rsidRPr="00F02A73" w:rsidRDefault="00D34A33" w:rsidP="00D34A33">
            <w:pPr>
              <w:pStyle w:val="ListParagraph"/>
              <w:numPr>
                <w:ilvl w:val="0"/>
                <w:numId w:val="10"/>
              </w:numPr>
              <w:ind w:right="29"/>
              <w:rPr>
                <w:bCs/>
                <w:sz w:val="24"/>
                <w:szCs w:val="24"/>
              </w:rPr>
            </w:pPr>
            <w:r w:rsidRPr="00F02A73">
              <w:rPr>
                <w:bCs/>
                <w:sz w:val="24"/>
                <w:szCs w:val="24"/>
              </w:rPr>
              <w:t>PWR-110 2025-26 Estimated ASCENT Program Participants Intent to Participate</w:t>
            </w:r>
          </w:p>
          <w:p w14:paraId="1F247A87" w14:textId="77777777" w:rsidR="00D34A33" w:rsidRPr="00F02A73" w:rsidRDefault="00D34A33" w:rsidP="00D34A33">
            <w:pPr>
              <w:pStyle w:val="ListParagraph"/>
              <w:numPr>
                <w:ilvl w:val="0"/>
                <w:numId w:val="10"/>
              </w:numPr>
              <w:ind w:right="29"/>
              <w:rPr>
                <w:bCs/>
                <w:sz w:val="24"/>
                <w:szCs w:val="24"/>
              </w:rPr>
            </w:pPr>
            <w:r w:rsidRPr="00F02A73">
              <w:rPr>
                <w:bCs/>
                <w:sz w:val="24"/>
                <w:szCs w:val="24"/>
              </w:rPr>
              <w:t>PWR-113 2025-26 Estimated TREP Program Participants Intent to Participate</w:t>
            </w:r>
          </w:p>
          <w:p w14:paraId="557D3E92" w14:textId="65063863" w:rsidR="00D34A33" w:rsidRPr="00F02A73" w:rsidRDefault="00D34A33" w:rsidP="00D34A33">
            <w:pPr>
              <w:pStyle w:val="ListParagraph"/>
              <w:numPr>
                <w:ilvl w:val="0"/>
                <w:numId w:val="10"/>
              </w:numPr>
              <w:ind w:right="29"/>
              <w:rPr>
                <w:bCs/>
                <w:sz w:val="24"/>
                <w:szCs w:val="24"/>
              </w:rPr>
            </w:pPr>
            <w:r w:rsidRPr="00F02A73">
              <w:rPr>
                <w:bCs/>
                <w:sz w:val="24"/>
                <w:szCs w:val="24"/>
              </w:rPr>
              <w:t>SOC-107 Authorizer Data Collection</w:t>
            </w:r>
            <w:r w:rsidR="001A6010" w:rsidRPr="00F02A73">
              <w:rPr>
                <w:bCs/>
                <w:sz w:val="24"/>
                <w:szCs w:val="24"/>
              </w:rPr>
              <w:t xml:space="preserve"> – </w:t>
            </w:r>
            <w:r w:rsidR="001A6010" w:rsidRPr="00F02A73">
              <w:rPr>
                <w:b/>
                <w:sz w:val="24"/>
                <w:szCs w:val="24"/>
              </w:rPr>
              <w:t xml:space="preserve">It looks like that the collection is intended for 23-24, but </w:t>
            </w:r>
            <w:r w:rsidR="00CE52A4" w:rsidRPr="00F02A73">
              <w:rPr>
                <w:b/>
                <w:sz w:val="24"/>
                <w:szCs w:val="24"/>
              </w:rPr>
              <w:t>there are instances of 22-23 data are correct or are they intended to be 23-24 a</w:t>
            </w:r>
            <w:r w:rsidR="009D6D2B" w:rsidRPr="00F02A73">
              <w:rPr>
                <w:b/>
                <w:sz w:val="24"/>
                <w:szCs w:val="24"/>
              </w:rPr>
              <w:t>s shown in the rest of the document.</w:t>
            </w:r>
            <w:r w:rsidR="008A432A" w:rsidRPr="00F02A73">
              <w:rPr>
                <w:b/>
                <w:sz w:val="24"/>
                <w:szCs w:val="24"/>
              </w:rPr>
              <w:t xml:space="preserve">  The collection dates should all reflect 23-24 and it will be updated.</w:t>
            </w:r>
          </w:p>
          <w:p w14:paraId="43A6A7A9" w14:textId="77777777" w:rsidR="00DE1015" w:rsidRPr="00F02A73" w:rsidRDefault="00DE1015" w:rsidP="0090274F">
            <w:pPr>
              <w:ind w:left="720" w:right="29"/>
              <w:rPr>
                <w:bCs/>
                <w:sz w:val="24"/>
                <w:szCs w:val="24"/>
              </w:rPr>
            </w:pPr>
          </w:p>
          <w:p w14:paraId="63CEBB92" w14:textId="77777777" w:rsidR="00311259" w:rsidRPr="00F02A73" w:rsidRDefault="00311259" w:rsidP="0090274F">
            <w:pPr>
              <w:ind w:left="720" w:right="29"/>
              <w:rPr>
                <w:bCs/>
                <w:sz w:val="24"/>
                <w:szCs w:val="24"/>
              </w:rPr>
            </w:pPr>
          </w:p>
          <w:p w14:paraId="4A5389E4" w14:textId="601A50DA" w:rsidR="00311259" w:rsidRPr="00F02A73" w:rsidRDefault="00311259" w:rsidP="00311259">
            <w:pPr>
              <w:rPr>
                <w:b/>
                <w:sz w:val="24"/>
              </w:rPr>
            </w:pPr>
            <w:r w:rsidRPr="00F02A73">
              <w:rPr>
                <w:b/>
                <w:sz w:val="24"/>
              </w:rPr>
              <w:t xml:space="preserve">      Biennial Update Approvals</w:t>
            </w:r>
            <w:r w:rsidR="00E82E3E" w:rsidRPr="00F02A73">
              <w:rPr>
                <w:b/>
                <w:sz w:val="24"/>
              </w:rPr>
              <w:t xml:space="preserve"> – All Approved</w:t>
            </w:r>
          </w:p>
          <w:p w14:paraId="01DDBD15" w14:textId="426EBD30" w:rsidR="00311259" w:rsidRPr="00F02A73" w:rsidRDefault="00311259" w:rsidP="00311259">
            <w:pPr>
              <w:pStyle w:val="ListParagraph"/>
              <w:widowControl/>
              <w:numPr>
                <w:ilvl w:val="0"/>
                <w:numId w:val="11"/>
              </w:numPr>
              <w:autoSpaceDE/>
              <w:autoSpaceDN/>
              <w:rPr>
                <w:bCs/>
                <w:sz w:val="24"/>
              </w:rPr>
            </w:pPr>
            <w:r w:rsidRPr="00F02A73">
              <w:rPr>
                <w:bCs/>
                <w:sz w:val="24"/>
              </w:rPr>
              <w:t>NU-112 Nutrition Verification Collection Report</w:t>
            </w:r>
          </w:p>
          <w:p w14:paraId="32AB8C85" w14:textId="77777777" w:rsidR="00311259" w:rsidRPr="00F02A73" w:rsidRDefault="00311259" w:rsidP="00311259">
            <w:pPr>
              <w:pStyle w:val="ListParagraph"/>
              <w:widowControl/>
              <w:numPr>
                <w:ilvl w:val="0"/>
                <w:numId w:val="11"/>
              </w:numPr>
              <w:autoSpaceDE/>
              <w:autoSpaceDN/>
              <w:rPr>
                <w:bCs/>
                <w:sz w:val="24"/>
              </w:rPr>
            </w:pPr>
            <w:r w:rsidRPr="00F02A73">
              <w:rPr>
                <w:bCs/>
                <w:sz w:val="24"/>
              </w:rPr>
              <w:t>NU-116 Food Safety Inspection Reports</w:t>
            </w:r>
          </w:p>
          <w:p w14:paraId="7A3AA581" w14:textId="77777777" w:rsidR="00311259" w:rsidRPr="00F02A73" w:rsidRDefault="00311259" w:rsidP="00311259">
            <w:pPr>
              <w:pStyle w:val="ListParagraph"/>
              <w:widowControl/>
              <w:numPr>
                <w:ilvl w:val="0"/>
                <w:numId w:val="11"/>
              </w:numPr>
              <w:autoSpaceDE/>
              <w:autoSpaceDN/>
              <w:rPr>
                <w:bCs/>
                <w:sz w:val="24"/>
              </w:rPr>
            </w:pPr>
            <w:r w:rsidRPr="00F02A73">
              <w:rPr>
                <w:bCs/>
                <w:sz w:val="24"/>
              </w:rPr>
              <w:t>NU-128 Independent Review of Applications</w:t>
            </w:r>
          </w:p>
          <w:p w14:paraId="36EC38E1" w14:textId="77777777" w:rsidR="00311259" w:rsidRPr="00F02A73" w:rsidRDefault="00311259" w:rsidP="00311259">
            <w:pPr>
              <w:pStyle w:val="ListParagraph"/>
              <w:widowControl/>
              <w:numPr>
                <w:ilvl w:val="0"/>
                <w:numId w:val="11"/>
              </w:numPr>
              <w:autoSpaceDE/>
              <w:autoSpaceDN/>
              <w:rPr>
                <w:bCs/>
                <w:sz w:val="24"/>
              </w:rPr>
            </w:pPr>
            <w:r w:rsidRPr="00F02A73">
              <w:rPr>
                <w:bCs/>
                <w:sz w:val="24"/>
              </w:rPr>
              <w:t>NU-134 Direct Certification - POS</w:t>
            </w:r>
          </w:p>
          <w:p w14:paraId="1F4EE2B0" w14:textId="77777777" w:rsidR="00311259" w:rsidRPr="00F02A73" w:rsidRDefault="00311259" w:rsidP="00311259">
            <w:pPr>
              <w:pStyle w:val="ListParagraph"/>
              <w:widowControl/>
              <w:numPr>
                <w:ilvl w:val="0"/>
                <w:numId w:val="11"/>
              </w:numPr>
              <w:autoSpaceDE/>
              <w:autoSpaceDN/>
              <w:rPr>
                <w:bCs/>
                <w:sz w:val="24"/>
              </w:rPr>
            </w:pPr>
            <w:r w:rsidRPr="00F02A73">
              <w:rPr>
                <w:bCs/>
                <w:sz w:val="24"/>
              </w:rPr>
              <w:t>NU-146 CO Procurement Review Off-Site Questions</w:t>
            </w:r>
          </w:p>
          <w:p w14:paraId="305B3056" w14:textId="77777777" w:rsidR="00311259" w:rsidRPr="00F02A73" w:rsidRDefault="00311259" w:rsidP="00311259">
            <w:pPr>
              <w:pStyle w:val="ListParagraph"/>
              <w:widowControl/>
              <w:numPr>
                <w:ilvl w:val="0"/>
                <w:numId w:val="11"/>
              </w:numPr>
              <w:autoSpaceDE/>
              <w:autoSpaceDN/>
              <w:rPr>
                <w:bCs/>
                <w:sz w:val="24"/>
              </w:rPr>
            </w:pPr>
            <w:r w:rsidRPr="00F02A73">
              <w:rPr>
                <w:bCs/>
                <w:sz w:val="24"/>
              </w:rPr>
              <w:t>PSF-CC05 Capital Construction Project Final Report</w:t>
            </w:r>
          </w:p>
          <w:p w14:paraId="355A2823" w14:textId="77777777" w:rsidR="00311259" w:rsidRPr="00F02A73" w:rsidRDefault="00311259" w:rsidP="00311259">
            <w:pPr>
              <w:pStyle w:val="ListParagraph"/>
              <w:widowControl/>
              <w:numPr>
                <w:ilvl w:val="0"/>
                <w:numId w:val="11"/>
              </w:numPr>
              <w:autoSpaceDE/>
              <w:autoSpaceDN/>
              <w:rPr>
                <w:bCs/>
                <w:sz w:val="24"/>
              </w:rPr>
            </w:pPr>
            <w:r w:rsidRPr="00F02A73">
              <w:rPr>
                <w:bCs/>
                <w:sz w:val="24"/>
              </w:rPr>
              <w:t>PSF-CSCC-01 Charter School Capital Construction Expenditures and Eligibility</w:t>
            </w:r>
          </w:p>
          <w:p w14:paraId="080C4ADE" w14:textId="07F92668" w:rsidR="00311259" w:rsidRPr="00F02A73" w:rsidRDefault="00311259" w:rsidP="0090274F">
            <w:pPr>
              <w:ind w:left="720" w:right="29"/>
              <w:rPr>
                <w:bCs/>
                <w:sz w:val="24"/>
                <w:szCs w:val="24"/>
              </w:rPr>
            </w:pPr>
          </w:p>
        </w:tc>
        <w:tc>
          <w:tcPr>
            <w:tcW w:w="268" w:type="dxa"/>
            <w:vMerge w:val="restart"/>
            <w:tcBorders>
              <w:top w:val="nil"/>
              <w:left w:val="single" w:sz="4" w:space="0" w:color="000000"/>
            </w:tcBorders>
          </w:tcPr>
          <w:p w14:paraId="080C4ADF" w14:textId="77777777" w:rsidR="000C66A9" w:rsidRPr="00F02A73" w:rsidRDefault="000C66A9" w:rsidP="005D3C7F">
            <w:pPr>
              <w:ind w:right="29"/>
              <w:rPr>
                <w:sz w:val="24"/>
                <w:szCs w:val="24"/>
              </w:rPr>
            </w:pPr>
          </w:p>
        </w:tc>
      </w:tr>
      <w:tr w:rsidR="000C66A9" w:rsidRPr="00F02A73" w14:paraId="080C4AE4" w14:textId="77777777" w:rsidTr="00072F07">
        <w:trPr>
          <w:trHeight w:val="20"/>
        </w:trPr>
        <w:tc>
          <w:tcPr>
            <w:tcW w:w="114" w:type="dxa"/>
            <w:tcBorders>
              <w:top w:val="nil"/>
              <w:right w:val="single" w:sz="4" w:space="0" w:color="000000"/>
            </w:tcBorders>
          </w:tcPr>
          <w:p w14:paraId="080C4AE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02A73"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02A73" w:rsidRDefault="000C66A9" w:rsidP="005D3C7F">
            <w:pPr>
              <w:ind w:right="29"/>
              <w:rPr>
                <w:sz w:val="24"/>
                <w:szCs w:val="24"/>
              </w:rPr>
            </w:pPr>
          </w:p>
        </w:tc>
      </w:tr>
    </w:tbl>
    <w:p w14:paraId="080C4AE5" w14:textId="77777777" w:rsidR="000C66A9" w:rsidRPr="00F02A73" w:rsidRDefault="000C66A9" w:rsidP="005D3C7F">
      <w:pPr>
        <w:ind w:right="29"/>
        <w:rPr>
          <w:sz w:val="24"/>
          <w:szCs w:val="24"/>
        </w:rPr>
        <w:sectPr w:rsidR="000C66A9" w:rsidRPr="00F02A73"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02A73" w14:paraId="080C4AE9" w14:textId="77777777" w:rsidTr="009B5408">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71DC974" w:rsidR="000C66A9" w:rsidRPr="00F02A73" w:rsidRDefault="000E41FF" w:rsidP="00271C51">
            <w:pPr>
              <w:ind w:left="288" w:right="29"/>
              <w:rPr>
                <w:sz w:val="24"/>
                <w:szCs w:val="24"/>
              </w:rPr>
            </w:pPr>
            <w:r w:rsidRPr="00F02A73">
              <w:rPr>
                <w:sz w:val="24"/>
                <w:szCs w:val="24"/>
              </w:rPr>
              <w:t>1</w:t>
            </w:r>
            <w:r w:rsidR="002B5BC1" w:rsidRPr="00F02A73">
              <w:rPr>
                <w:sz w:val="24"/>
                <w:szCs w:val="24"/>
              </w:rPr>
              <w:t xml:space="preserve">0 </w:t>
            </w:r>
            <w:r w:rsidR="002B5BC1" w:rsidRPr="00F02A7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3A069F8F" w:rsidR="000C66A9" w:rsidRPr="00F02A73" w:rsidRDefault="00237C55" w:rsidP="00271C51">
            <w:pPr>
              <w:ind w:left="288" w:right="29"/>
              <w:rPr>
                <w:b/>
                <w:sz w:val="24"/>
                <w:szCs w:val="24"/>
              </w:rPr>
            </w:pPr>
            <w:r w:rsidRPr="00F02A73">
              <w:rPr>
                <w:b/>
                <w:sz w:val="24"/>
                <w:szCs w:val="24"/>
              </w:rPr>
              <w:t>CGA-236 2024 RFA Colorado’s Computer Science Teacher Education (CSEd) Grants for Teachers Program</w:t>
            </w:r>
          </w:p>
        </w:tc>
        <w:tc>
          <w:tcPr>
            <w:tcW w:w="2240" w:type="dxa"/>
            <w:tcBorders>
              <w:left w:val="single" w:sz="2" w:space="0" w:color="000000"/>
              <w:bottom w:val="single" w:sz="2" w:space="0" w:color="000000"/>
              <w:right w:val="single" w:sz="24" w:space="0" w:color="000000"/>
            </w:tcBorders>
            <w:shd w:val="clear" w:color="auto" w:fill="E1E1E1"/>
          </w:tcPr>
          <w:p w14:paraId="080C4AE8" w14:textId="20D1FA9E" w:rsidR="000C66A9" w:rsidRPr="00F02A73" w:rsidRDefault="00237C55" w:rsidP="00271C51">
            <w:pPr>
              <w:ind w:left="288" w:right="29"/>
              <w:rPr>
                <w:sz w:val="24"/>
                <w:szCs w:val="24"/>
              </w:rPr>
            </w:pPr>
            <w:r w:rsidRPr="00F02A73">
              <w:rPr>
                <w:sz w:val="24"/>
                <w:szCs w:val="24"/>
              </w:rPr>
              <w:t>Pam Lewis</w:t>
            </w:r>
          </w:p>
        </w:tc>
      </w:tr>
      <w:tr w:rsidR="000C66A9" w:rsidRPr="00F02A73" w14:paraId="080C4AEE" w14:textId="77777777" w:rsidTr="009B5408">
        <w:trPr>
          <w:trHeight w:val="2771"/>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02A73" w:rsidRDefault="002B5BC1" w:rsidP="00271C51">
            <w:pPr>
              <w:ind w:left="288" w:right="29"/>
              <w:rPr>
                <w:sz w:val="24"/>
                <w:szCs w:val="24"/>
              </w:rPr>
            </w:pPr>
            <w:r w:rsidRPr="00F02A73">
              <w:rPr>
                <w:b/>
                <w:sz w:val="24"/>
                <w:szCs w:val="24"/>
              </w:rPr>
              <w:t xml:space="preserve">Overview: </w:t>
            </w:r>
          </w:p>
          <w:p w14:paraId="5DB73AF4" w14:textId="77777777" w:rsidR="00C934F5" w:rsidRPr="00F02A73" w:rsidRDefault="009F7B72" w:rsidP="009F7B72">
            <w:pPr>
              <w:ind w:left="288" w:right="29"/>
              <w:rPr>
                <w:sz w:val="24"/>
                <w:szCs w:val="24"/>
              </w:rPr>
            </w:pPr>
            <w:r w:rsidRPr="00F02A73">
              <w:rPr>
                <w:sz w:val="24"/>
                <w:szCs w:val="24"/>
              </w:rPr>
              <w:t>Senate Bill 17-296, the Colorado Computer Science Teacher Education Grant Program (CSEd), was authorized by the Colorado Legislature during the 2017 legislative session to support K-12 teacher professional development in computer science. This grant program exists to promote the postsecondary education of eligible teachers who teach or wish to teach computer science in K-12 education.</w:t>
            </w:r>
            <w:r w:rsidR="00C934F5" w:rsidRPr="00F02A73">
              <w:rPr>
                <w:sz w:val="24"/>
                <w:szCs w:val="24"/>
              </w:rPr>
              <w:t xml:space="preserve"> </w:t>
            </w:r>
          </w:p>
          <w:p w14:paraId="4BD33E1E" w14:textId="77777777" w:rsidR="00C934F5" w:rsidRPr="00F02A73" w:rsidRDefault="00C934F5" w:rsidP="00C934F5">
            <w:pPr>
              <w:ind w:left="288" w:right="29"/>
              <w:rPr>
                <w:sz w:val="24"/>
                <w:szCs w:val="24"/>
              </w:rPr>
            </w:pPr>
          </w:p>
          <w:p w14:paraId="080C4AED" w14:textId="3CD17DC8" w:rsidR="002223F4" w:rsidRPr="00F02A73" w:rsidRDefault="009F7B72" w:rsidP="00C934F5">
            <w:pPr>
              <w:ind w:left="288" w:right="29"/>
              <w:rPr>
                <w:sz w:val="24"/>
                <w:szCs w:val="24"/>
              </w:rPr>
            </w:pPr>
            <w:r w:rsidRPr="00F02A73">
              <w:rPr>
                <w:sz w:val="24"/>
                <w:szCs w:val="24"/>
              </w:rPr>
              <w:t>All required elements of the application will be captured</w:t>
            </w:r>
            <w:r w:rsidR="00C934F5" w:rsidRPr="00F02A73">
              <w:rPr>
                <w:sz w:val="24"/>
                <w:szCs w:val="24"/>
              </w:rPr>
              <w:t xml:space="preserve"> </w:t>
            </w:r>
            <w:r w:rsidRPr="00F02A73">
              <w:rPr>
                <w:sz w:val="24"/>
                <w:szCs w:val="24"/>
              </w:rPr>
              <w:t>through CDE’s Grants Management System, GAINS.</w:t>
            </w:r>
          </w:p>
        </w:tc>
      </w:tr>
      <w:tr w:rsidR="000C66A9" w:rsidRPr="00F02A73" w14:paraId="080C4AF0" w14:textId="77777777" w:rsidTr="009B5408">
        <w:trPr>
          <w:trHeight w:val="314"/>
        </w:trPr>
        <w:tc>
          <w:tcPr>
            <w:tcW w:w="11420" w:type="dxa"/>
            <w:gridSpan w:val="3"/>
            <w:tcBorders>
              <w:top w:val="single" w:sz="2" w:space="0" w:color="000000"/>
              <w:left w:val="single" w:sz="24" w:space="0" w:color="000000"/>
              <w:right w:val="single" w:sz="24" w:space="0" w:color="000000"/>
            </w:tcBorders>
          </w:tcPr>
          <w:p w14:paraId="080C4AEF" w14:textId="0FB5A8A5" w:rsidR="00DB6F24" w:rsidRPr="00F02A73" w:rsidRDefault="002B5BC1" w:rsidP="002A6B3F">
            <w:pPr>
              <w:pStyle w:val="NormalWeb"/>
              <w:spacing w:after="120" w:afterAutospacing="0"/>
              <w:ind w:left="288"/>
              <w:rPr>
                <w:bCs/>
                <w:spacing w:val="-2"/>
              </w:rPr>
            </w:pPr>
            <w:r w:rsidRPr="00F02A73">
              <w:rPr>
                <w:b/>
                <w:spacing w:val="-2"/>
              </w:rPr>
              <w:t>Discussion:</w:t>
            </w:r>
            <w:r w:rsidR="000164E8" w:rsidRPr="00F02A73">
              <w:rPr>
                <w:b/>
                <w:spacing w:val="-2"/>
              </w:rPr>
              <w:t xml:space="preserve">  </w:t>
            </w:r>
            <w:r w:rsidR="00501884" w:rsidRPr="00F02A73">
              <w:rPr>
                <w:b/>
                <w:spacing w:val="-2"/>
              </w:rPr>
              <w:t>EDAC likes the program itself and helps ser</w:t>
            </w:r>
            <w:r w:rsidR="003E4C6B" w:rsidRPr="00F02A73">
              <w:rPr>
                <w:b/>
                <w:spacing w:val="-2"/>
              </w:rPr>
              <w:t>e</w:t>
            </w:r>
            <w:r w:rsidR="00501884" w:rsidRPr="00F02A73">
              <w:rPr>
                <w:b/>
                <w:spacing w:val="-2"/>
              </w:rPr>
              <w:t xml:space="preserve"> as a catalyst in pursuing into this space.  </w:t>
            </w:r>
          </w:p>
        </w:tc>
      </w:tr>
      <w:tr w:rsidR="000C66A9" w:rsidRPr="00F02A73" w14:paraId="080C4AF2" w14:textId="77777777" w:rsidTr="009B5408">
        <w:trPr>
          <w:trHeight w:val="344"/>
        </w:trPr>
        <w:tc>
          <w:tcPr>
            <w:tcW w:w="11420" w:type="dxa"/>
            <w:gridSpan w:val="3"/>
            <w:tcBorders>
              <w:left w:val="single" w:sz="24" w:space="0" w:color="000000"/>
              <w:right w:val="single" w:sz="24" w:space="0" w:color="000000"/>
            </w:tcBorders>
          </w:tcPr>
          <w:p w14:paraId="080C4AF1" w14:textId="77777777" w:rsidR="000C66A9" w:rsidRPr="00F02A73" w:rsidRDefault="002B5BC1"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0C66A9" w:rsidRPr="00F02A73" w14:paraId="080C4AF6" w14:textId="77777777" w:rsidTr="009B5408">
        <w:trPr>
          <w:trHeight w:val="434"/>
        </w:trPr>
        <w:tc>
          <w:tcPr>
            <w:tcW w:w="1530" w:type="dxa"/>
            <w:tcBorders>
              <w:left w:val="single" w:sz="24" w:space="0" w:color="000000"/>
            </w:tcBorders>
            <w:shd w:val="clear" w:color="auto" w:fill="E1E1E1"/>
          </w:tcPr>
          <w:p w14:paraId="080C4AF3" w14:textId="2427E55C" w:rsidR="000C66A9" w:rsidRPr="00F02A73" w:rsidRDefault="009B730A" w:rsidP="00271C51">
            <w:pPr>
              <w:ind w:left="288" w:right="29"/>
              <w:rPr>
                <w:sz w:val="24"/>
                <w:szCs w:val="24"/>
              </w:rPr>
            </w:pPr>
            <w:r w:rsidRPr="00F02A73">
              <w:rPr>
                <w:sz w:val="24"/>
                <w:szCs w:val="24"/>
              </w:rPr>
              <w:t>10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4" w14:textId="59AEAFB7" w:rsidR="000C66A9" w:rsidRPr="00F02A73" w:rsidRDefault="00506700" w:rsidP="00271C51">
            <w:pPr>
              <w:ind w:left="288" w:right="29"/>
              <w:rPr>
                <w:b/>
                <w:sz w:val="24"/>
                <w:szCs w:val="24"/>
              </w:rPr>
            </w:pPr>
            <w:r w:rsidRPr="00F02A73">
              <w:rPr>
                <w:b/>
                <w:sz w:val="24"/>
                <w:szCs w:val="24"/>
              </w:rPr>
              <w:t>PWR-117 Seal of Climate Literacy Diploma Endorsement</w:t>
            </w:r>
          </w:p>
        </w:tc>
        <w:tc>
          <w:tcPr>
            <w:tcW w:w="2240" w:type="dxa"/>
            <w:tcBorders>
              <w:right w:val="single" w:sz="24" w:space="0" w:color="000000"/>
            </w:tcBorders>
            <w:shd w:val="clear" w:color="auto" w:fill="E1E1E1"/>
          </w:tcPr>
          <w:p w14:paraId="080C4AF5" w14:textId="6D13D2C3" w:rsidR="00DD03EF" w:rsidRPr="00F02A73" w:rsidRDefault="00506700" w:rsidP="00271C51">
            <w:pPr>
              <w:ind w:left="288" w:right="29"/>
              <w:rPr>
                <w:sz w:val="24"/>
                <w:szCs w:val="24"/>
              </w:rPr>
            </w:pPr>
            <w:r w:rsidRPr="00F02A73">
              <w:rPr>
                <w:sz w:val="24"/>
                <w:szCs w:val="24"/>
              </w:rPr>
              <w:t>Alexa Enamorado</w:t>
            </w:r>
          </w:p>
        </w:tc>
      </w:tr>
      <w:tr w:rsidR="000C66A9" w:rsidRPr="00F02A73" w14:paraId="080C4AF9" w14:textId="77777777" w:rsidTr="009B5408">
        <w:trPr>
          <w:trHeight w:val="1748"/>
        </w:trPr>
        <w:tc>
          <w:tcPr>
            <w:tcW w:w="11420" w:type="dxa"/>
            <w:gridSpan w:val="3"/>
            <w:tcBorders>
              <w:left w:val="single" w:sz="24" w:space="0" w:color="000000"/>
              <w:right w:val="single" w:sz="24" w:space="0" w:color="000000"/>
            </w:tcBorders>
          </w:tcPr>
          <w:p w14:paraId="6C7D4CD7" w14:textId="6772AECF" w:rsidR="0003146B" w:rsidRPr="00F02A73" w:rsidRDefault="002B5BC1" w:rsidP="00271C51">
            <w:pPr>
              <w:ind w:left="288" w:right="29"/>
              <w:rPr>
                <w:sz w:val="24"/>
                <w:szCs w:val="24"/>
              </w:rPr>
            </w:pPr>
            <w:r w:rsidRPr="00F02A73">
              <w:rPr>
                <w:b/>
                <w:sz w:val="24"/>
                <w:szCs w:val="24"/>
              </w:rPr>
              <w:t>Overview:</w:t>
            </w:r>
            <w:r w:rsidR="00D823A2" w:rsidRPr="00F02A73">
              <w:rPr>
                <w:b/>
                <w:sz w:val="24"/>
                <w:szCs w:val="24"/>
              </w:rPr>
              <w:t xml:space="preserve">  </w:t>
            </w:r>
          </w:p>
          <w:p w14:paraId="080C4AF8" w14:textId="091D1D3D" w:rsidR="000C66A9" w:rsidRPr="00F02A73" w:rsidRDefault="007D4DCC" w:rsidP="00271C51">
            <w:pPr>
              <w:ind w:left="288" w:right="29"/>
              <w:rPr>
                <w:sz w:val="24"/>
                <w:szCs w:val="24"/>
              </w:rPr>
            </w:pPr>
            <w:r w:rsidRPr="00F02A73">
              <w:rPr>
                <w:sz w:val="24"/>
                <w:szCs w:val="24"/>
              </w:rPr>
              <w:t>The act allows LEs in Colorado to award a "seal of climate literacy" to high school graduates who show proficiency in climate literacy and green skills. This endorsement aims to empower students to better understand and respond to climate change impacts in their communities.</w:t>
            </w:r>
          </w:p>
        </w:tc>
      </w:tr>
      <w:tr w:rsidR="000C66A9" w:rsidRPr="00F02A73" w14:paraId="080C4AFB" w14:textId="77777777" w:rsidTr="009B5408">
        <w:trPr>
          <w:trHeight w:val="1109"/>
        </w:trPr>
        <w:tc>
          <w:tcPr>
            <w:tcW w:w="11420" w:type="dxa"/>
            <w:gridSpan w:val="3"/>
            <w:tcBorders>
              <w:left w:val="single" w:sz="24" w:space="0" w:color="000000"/>
              <w:right w:val="single" w:sz="24" w:space="0" w:color="000000"/>
            </w:tcBorders>
          </w:tcPr>
          <w:p w14:paraId="08584BD4" w14:textId="02E95F44" w:rsidR="00AE27A7" w:rsidRPr="00F02A73" w:rsidRDefault="002B5BC1" w:rsidP="00271C51">
            <w:pPr>
              <w:ind w:left="288" w:right="29"/>
              <w:rPr>
                <w:b/>
                <w:sz w:val="24"/>
                <w:szCs w:val="24"/>
              </w:rPr>
            </w:pPr>
            <w:r w:rsidRPr="00F02A73">
              <w:rPr>
                <w:b/>
                <w:sz w:val="24"/>
                <w:szCs w:val="24"/>
              </w:rPr>
              <w:t>Discussion:</w:t>
            </w:r>
            <w:r w:rsidR="008C059F" w:rsidRPr="00F02A73">
              <w:rPr>
                <w:b/>
                <w:sz w:val="24"/>
                <w:szCs w:val="24"/>
              </w:rPr>
              <w:t xml:space="preserve">  </w:t>
            </w:r>
            <w:r w:rsidR="00C31A86" w:rsidRPr="00F02A73">
              <w:rPr>
                <w:b/>
                <w:sz w:val="24"/>
                <w:szCs w:val="24"/>
              </w:rPr>
              <w:t>Who is intended to complete it and how will they know to complete it?  PWR and the standards office will work together to collect this and promote it.  Alchemer will be used to generate the survey.  The CDE is not looking to collect any data until October of 2025.</w:t>
            </w:r>
            <w:r w:rsidR="00CF4285" w:rsidRPr="00F02A73">
              <w:rPr>
                <w:b/>
                <w:sz w:val="24"/>
                <w:szCs w:val="24"/>
              </w:rPr>
              <w:t xml:space="preserve">  It is not required for ever LEA, only ones that are interested.  The application and survey itself will live on multiple CDE websites.</w:t>
            </w:r>
            <w:r w:rsidR="00FC4DE7" w:rsidRPr="00F02A73">
              <w:rPr>
                <w:b/>
                <w:sz w:val="24"/>
                <w:szCs w:val="24"/>
              </w:rPr>
              <w:t xml:space="preserve">  Schools and LEAs will have the opportunities to reach out and connect with subject matter experts from the standards team.  The courses would already be implemented within the district and the requirement is that the student have taken at least two of the courses.</w:t>
            </w:r>
          </w:p>
          <w:p w14:paraId="080C4AFA" w14:textId="038A8358" w:rsidR="000C66A9" w:rsidRPr="00F02A73" w:rsidRDefault="00FC4DE7" w:rsidP="00271C51">
            <w:pPr>
              <w:ind w:left="288" w:right="29"/>
              <w:rPr>
                <w:b/>
                <w:sz w:val="24"/>
                <w:szCs w:val="24"/>
              </w:rPr>
            </w:pPr>
            <w:r w:rsidRPr="00F02A73">
              <w:rPr>
                <w:b/>
                <w:sz w:val="24"/>
                <w:szCs w:val="24"/>
              </w:rPr>
              <w:t xml:space="preserve">  </w:t>
            </w:r>
          </w:p>
        </w:tc>
      </w:tr>
      <w:tr w:rsidR="000C66A9" w:rsidRPr="00F02A73" w14:paraId="080C4AFD" w14:textId="77777777" w:rsidTr="009B5408">
        <w:trPr>
          <w:trHeight w:val="362"/>
        </w:trPr>
        <w:tc>
          <w:tcPr>
            <w:tcW w:w="11420" w:type="dxa"/>
            <w:gridSpan w:val="3"/>
            <w:tcBorders>
              <w:left w:val="single" w:sz="24" w:space="0" w:color="000000"/>
              <w:right w:val="single" w:sz="24" w:space="0" w:color="000000"/>
            </w:tcBorders>
          </w:tcPr>
          <w:p w14:paraId="080C4AFC" w14:textId="6BD55828" w:rsidR="000C66A9" w:rsidRPr="00F02A73" w:rsidRDefault="002B5BC1" w:rsidP="00271C51">
            <w:pPr>
              <w:ind w:left="288" w:right="29"/>
              <w:rPr>
                <w:b/>
                <w:sz w:val="24"/>
                <w:szCs w:val="24"/>
              </w:rPr>
            </w:pPr>
            <w:r w:rsidRPr="00F02A73">
              <w:rPr>
                <w:b/>
                <w:sz w:val="24"/>
                <w:szCs w:val="24"/>
              </w:rPr>
              <w:t>Conclusion:</w:t>
            </w:r>
            <w:r w:rsidRPr="00F02A73">
              <w:rPr>
                <w:b/>
                <w:spacing w:val="58"/>
                <w:sz w:val="24"/>
                <w:szCs w:val="24"/>
              </w:rPr>
              <w:t xml:space="preserve"> </w:t>
            </w:r>
            <w:r w:rsidR="00737C92" w:rsidRPr="00F02A73">
              <w:rPr>
                <w:b/>
                <w:spacing w:val="-2"/>
                <w:sz w:val="24"/>
                <w:szCs w:val="24"/>
              </w:rPr>
              <w:t xml:space="preserve">Approved. </w:t>
            </w:r>
          </w:p>
        </w:tc>
      </w:tr>
      <w:tr w:rsidR="000C66A9" w:rsidRPr="00F02A73" w14:paraId="080C4B01" w14:textId="77777777" w:rsidTr="009B5408">
        <w:trPr>
          <w:trHeight w:val="479"/>
        </w:trPr>
        <w:tc>
          <w:tcPr>
            <w:tcW w:w="1530" w:type="dxa"/>
            <w:tcBorders>
              <w:left w:val="single" w:sz="24" w:space="0" w:color="000000"/>
            </w:tcBorders>
            <w:shd w:val="clear" w:color="auto" w:fill="E1E1E1"/>
          </w:tcPr>
          <w:p w14:paraId="080C4AFE" w14:textId="7A67EA4F" w:rsidR="000C66A9" w:rsidRPr="00F02A73" w:rsidRDefault="00C72AF1" w:rsidP="00271C51">
            <w:pPr>
              <w:ind w:left="288" w:right="29"/>
              <w:rPr>
                <w:sz w:val="24"/>
                <w:szCs w:val="24"/>
              </w:rPr>
            </w:pPr>
            <w:r w:rsidRPr="00F02A73">
              <w:rPr>
                <w:sz w:val="24"/>
                <w:szCs w:val="24"/>
              </w:rPr>
              <w:t>1</w:t>
            </w:r>
            <w:r w:rsidR="00457CC1" w:rsidRPr="00F02A73">
              <w:rPr>
                <w:sz w:val="24"/>
                <w:szCs w:val="24"/>
              </w:rPr>
              <w:t>0</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F" w14:textId="7DF477B0" w:rsidR="000C66A9" w:rsidRPr="00F02A73" w:rsidRDefault="003056FA" w:rsidP="00271C51">
            <w:pPr>
              <w:ind w:left="288" w:right="29"/>
              <w:rPr>
                <w:b/>
                <w:sz w:val="24"/>
                <w:szCs w:val="24"/>
              </w:rPr>
            </w:pPr>
            <w:r w:rsidRPr="00F02A73">
              <w:rPr>
                <w:b/>
                <w:sz w:val="24"/>
                <w:szCs w:val="24"/>
              </w:rPr>
              <w:t>STP-107 American Rescue Plan - Homeless Children and Youth Closeout Report</w:t>
            </w:r>
          </w:p>
        </w:tc>
        <w:tc>
          <w:tcPr>
            <w:tcW w:w="2240" w:type="dxa"/>
            <w:tcBorders>
              <w:right w:val="single" w:sz="24" w:space="0" w:color="000000"/>
            </w:tcBorders>
            <w:shd w:val="clear" w:color="auto" w:fill="E1E1E1"/>
          </w:tcPr>
          <w:p w14:paraId="080C4B00" w14:textId="052FA827" w:rsidR="000C66A9" w:rsidRPr="00F02A73" w:rsidRDefault="003056FA" w:rsidP="00271C51">
            <w:pPr>
              <w:ind w:left="288" w:right="29"/>
              <w:rPr>
                <w:sz w:val="24"/>
                <w:szCs w:val="24"/>
              </w:rPr>
            </w:pPr>
            <w:r w:rsidRPr="00F02A73">
              <w:rPr>
                <w:sz w:val="24"/>
                <w:szCs w:val="24"/>
              </w:rPr>
              <w:t>Bonnie Brett</w:t>
            </w:r>
          </w:p>
        </w:tc>
      </w:tr>
      <w:tr w:rsidR="000C66A9" w:rsidRPr="00F02A73" w14:paraId="080C4B03" w14:textId="77777777" w:rsidTr="00001797">
        <w:trPr>
          <w:trHeight w:val="1262"/>
        </w:trPr>
        <w:tc>
          <w:tcPr>
            <w:tcW w:w="11420" w:type="dxa"/>
            <w:gridSpan w:val="3"/>
            <w:tcBorders>
              <w:left w:val="single" w:sz="24" w:space="0" w:color="000000"/>
              <w:right w:val="single" w:sz="24" w:space="0" w:color="000000"/>
            </w:tcBorders>
          </w:tcPr>
          <w:p w14:paraId="42B805D7" w14:textId="10CDB2F6" w:rsidR="00767264" w:rsidRPr="00F02A73" w:rsidRDefault="002B5BC1" w:rsidP="00271C51">
            <w:pPr>
              <w:ind w:left="288" w:right="29"/>
              <w:rPr>
                <w:bCs/>
                <w:sz w:val="24"/>
                <w:szCs w:val="24"/>
              </w:rPr>
            </w:pPr>
            <w:r w:rsidRPr="00F02A73">
              <w:rPr>
                <w:b/>
                <w:sz w:val="24"/>
                <w:szCs w:val="24"/>
              </w:rPr>
              <w:t>Overview:</w:t>
            </w:r>
            <w:r w:rsidR="002E3F85" w:rsidRPr="00F02A73">
              <w:rPr>
                <w:b/>
                <w:sz w:val="24"/>
                <w:szCs w:val="24"/>
              </w:rPr>
              <w:t xml:space="preserve"> </w:t>
            </w:r>
          </w:p>
          <w:p w14:paraId="080C4B02" w14:textId="717ADCC5" w:rsidR="000C66A9" w:rsidRPr="00F02A73" w:rsidRDefault="00BD0ED9" w:rsidP="00271C51">
            <w:pPr>
              <w:pStyle w:val="NoSpacing"/>
              <w:ind w:left="288" w:right="29"/>
              <w:rPr>
                <w:sz w:val="24"/>
                <w:szCs w:val="24"/>
              </w:rPr>
            </w:pPr>
            <w:r w:rsidRPr="00F02A73">
              <w:rPr>
                <w:sz w:val="24"/>
                <w:szCs w:val="24"/>
              </w:rPr>
              <w:t>This is a brief, one time closeout report where subgrantees are prompted to report on how ARP-HCY funds were used in line with legislation.</w:t>
            </w:r>
          </w:p>
        </w:tc>
      </w:tr>
      <w:tr w:rsidR="000C66A9" w:rsidRPr="00F02A73" w14:paraId="080C4B05" w14:textId="77777777" w:rsidTr="006F7570">
        <w:trPr>
          <w:trHeight w:val="2846"/>
        </w:trPr>
        <w:tc>
          <w:tcPr>
            <w:tcW w:w="11420" w:type="dxa"/>
            <w:gridSpan w:val="3"/>
            <w:tcBorders>
              <w:left w:val="single" w:sz="24" w:space="0" w:color="000000"/>
              <w:right w:val="single" w:sz="24" w:space="0" w:color="000000"/>
            </w:tcBorders>
          </w:tcPr>
          <w:p w14:paraId="462AB3D4" w14:textId="640A4B85" w:rsidR="00A75A52" w:rsidRPr="00F02A73" w:rsidRDefault="002B5BC1" w:rsidP="00271C51">
            <w:pPr>
              <w:ind w:left="288" w:right="29"/>
              <w:rPr>
                <w:b/>
                <w:spacing w:val="-2"/>
                <w:sz w:val="24"/>
                <w:szCs w:val="24"/>
              </w:rPr>
            </w:pPr>
            <w:r w:rsidRPr="00F02A73">
              <w:rPr>
                <w:b/>
                <w:spacing w:val="-2"/>
                <w:sz w:val="24"/>
                <w:szCs w:val="24"/>
              </w:rPr>
              <w:t>Discussion:</w:t>
            </w:r>
            <w:r w:rsidR="00B91F86" w:rsidRPr="00F02A73">
              <w:rPr>
                <w:b/>
                <w:spacing w:val="-2"/>
                <w:sz w:val="24"/>
                <w:szCs w:val="24"/>
              </w:rPr>
              <w:t xml:space="preserve">  </w:t>
            </w:r>
            <w:r w:rsidR="00FB7A34" w:rsidRPr="00F02A73">
              <w:rPr>
                <w:b/>
                <w:spacing w:val="-2"/>
                <w:sz w:val="24"/>
                <w:szCs w:val="24"/>
              </w:rPr>
              <w:t xml:space="preserve">Should this have been voluntary?  It is technically mandatory for those who have received this benefit.  </w:t>
            </w:r>
            <w:r w:rsidR="002F34F0" w:rsidRPr="00F02A73">
              <w:rPr>
                <w:b/>
                <w:spacing w:val="-2"/>
                <w:sz w:val="24"/>
                <w:szCs w:val="24"/>
              </w:rPr>
              <w:t xml:space="preserve">CDE to make a note in future submissions surrounding the confusion between Mandatory and situations like this – Mandatory for </w:t>
            </w:r>
            <w:r w:rsidR="000E78C9" w:rsidRPr="00F02A73">
              <w:rPr>
                <w:b/>
                <w:spacing w:val="-2"/>
                <w:sz w:val="24"/>
                <w:szCs w:val="24"/>
              </w:rPr>
              <w:t xml:space="preserve">LEAS that received funds.  Where the outcomes known / clear when the grant was created?  </w:t>
            </w:r>
            <w:r w:rsidR="00803E42" w:rsidRPr="00F02A73">
              <w:rPr>
                <w:b/>
                <w:spacing w:val="-2"/>
                <w:sz w:val="24"/>
                <w:szCs w:val="24"/>
              </w:rPr>
              <w:t xml:space="preserve">The CDE would have to look at the RFA for these funds to answer this.  Looking at the legislation, however, it specifically asks for enrollment and academic outcomes, so it was likely included in the RFA.  </w:t>
            </w:r>
          </w:p>
          <w:p w14:paraId="080C4B04" w14:textId="75EEDDA8" w:rsidR="00337DA1" w:rsidRPr="00F02A73" w:rsidRDefault="00337DA1" w:rsidP="00271C51">
            <w:pPr>
              <w:ind w:left="288" w:right="29"/>
              <w:rPr>
                <w:bCs/>
                <w:sz w:val="24"/>
                <w:szCs w:val="24"/>
              </w:rPr>
            </w:pPr>
          </w:p>
        </w:tc>
      </w:tr>
      <w:tr w:rsidR="000C66A9" w:rsidRPr="00F02A73" w14:paraId="080C4B07" w14:textId="77777777" w:rsidTr="009B5408">
        <w:trPr>
          <w:trHeight w:val="767"/>
        </w:trPr>
        <w:tc>
          <w:tcPr>
            <w:tcW w:w="11420" w:type="dxa"/>
            <w:gridSpan w:val="3"/>
            <w:tcBorders>
              <w:left w:val="single" w:sz="24" w:space="0" w:color="000000"/>
              <w:right w:val="single" w:sz="24" w:space="0" w:color="000000"/>
            </w:tcBorders>
          </w:tcPr>
          <w:p w14:paraId="080C4B06" w14:textId="1156800E" w:rsidR="000C66A9" w:rsidRPr="00F02A73" w:rsidRDefault="002B5BC1" w:rsidP="00271C51">
            <w:pPr>
              <w:ind w:left="288" w:right="29"/>
              <w:rPr>
                <w:b/>
                <w:spacing w:val="-2"/>
                <w:sz w:val="24"/>
                <w:szCs w:val="24"/>
              </w:rPr>
            </w:pPr>
            <w:r w:rsidRPr="00F02A73">
              <w:rPr>
                <w:b/>
                <w:sz w:val="24"/>
                <w:szCs w:val="24"/>
              </w:rPr>
              <w:t>Conclusion:</w:t>
            </w:r>
            <w:r w:rsidRPr="00F02A73">
              <w:rPr>
                <w:b/>
                <w:spacing w:val="-2"/>
                <w:sz w:val="24"/>
                <w:szCs w:val="24"/>
              </w:rPr>
              <w:t xml:space="preserve"> </w:t>
            </w:r>
            <w:r w:rsidR="00737C92" w:rsidRPr="00F02A73">
              <w:rPr>
                <w:b/>
                <w:spacing w:val="-2"/>
                <w:sz w:val="24"/>
                <w:szCs w:val="24"/>
              </w:rPr>
              <w:t>Approved.</w:t>
            </w:r>
          </w:p>
        </w:tc>
      </w:tr>
      <w:tr w:rsidR="00486055" w:rsidRPr="00F02A73" w14:paraId="080C4B0B" w14:textId="77777777" w:rsidTr="009B5408">
        <w:trPr>
          <w:trHeight w:val="524"/>
        </w:trPr>
        <w:tc>
          <w:tcPr>
            <w:tcW w:w="1530" w:type="dxa"/>
            <w:tcBorders>
              <w:left w:val="single" w:sz="24" w:space="0" w:color="000000"/>
            </w:tcBorders>
            <w:shd w:val="clear" w:color="auto" w:fill="E1E1E1"/>
          </w:tcPr>
          <w:p w14:paraId="080C4B08" w14:textId="0A665DB5" w:rsidR="00486055" w:rsidRPr="00F02A73" w:rsidRDefault="00486055" w:rsidP="00271C51">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080C4B09" w14:textId="4B23B263" w:rsidR="00486055" w:rsidRPr="00F02A73" w:rsidRDefault="000A189F" w:rsidP="00271C51">
            <w:pPr>
              <w:ind w:left="288" w:right="29"/>
              <w:rPr>
                <w:b/>
                <w:sz w:val="24"/>
                <w:szCs w:val="24"/>
              </w:rPr>
            </w:pPr>
            <w:r w:rsidRPr="00F02A73">
              <w:rPr>
                <w:b/>
                <w:sz w:val="24"/>
                <w:szCs w:val="24"/>
              </w:rPr>
              <w:t>NU-132 Administrative Review &amp; Summer Food Service Program Administrative Review Feedback Survey</w:t>
            </w:r>
          </w:p>
        </w:tc>
        <w:tc>
          <w:tcPr>
            <w:tcW w:w="2240" w:type="dxa"/>
            <w:tcBorders>
              <w:right w:val="single" w:sz="24" w:space="0" w:color="000000"/>
            </w:tcBorders>
            <w:shd w:val="clear" w:color="auto" w:fill="E1E1E1"/>
            <w:vAlign w:val="center"/>
          </w:tcPr>
          <w:p w14:paraId="080C4B0A" w14:textId="04894A65" w:rsidR="00486055" w:rsidRPr="00F02A73" w:rsidRDefault="000A189F" w:rsidP="00271C51">
            <w:pPr>
              <w:ind w:left="288" w:right="29"/>
              <w:rPr>
                <w:sz w:val="24"/>
                <w:szCs w:val="24"/>
              </w:rPr>
            </w:pPr>
            <w:r w:rsidRPr="00F02A73">
              <w:rPr>
                <w:sz w:val="24"/>
                <w:szCs w:val="24"/>
              </w:rPr>
              <w:t>Kerri Link</w:t>
            </w:r>
          </w:p>
        </w:tc>
      </w:tr>
      <w:tr w:rsidR="00486055" w:rsidRPr="00F02A73" w14:paraId="080C4B0D" w14:textId="77777777" w:rsidTr="006F7570">
        <w:trPr>
          <w:trHeight w:val="1154"/>
        </w:trPr>
        <w:tc>
          <w:tcPr>
            <w:tcW w:w="11420" w:type="dxa"/>
            <w:gridSpan w:val="3"/>
            <w:tcBorders>
              <w:left w:val="single" w:sz="24" w:space="0" w:color="000000"/>
              <w:right w:val="single" w:sz="24" w:space="0" w:color="000000"/>
            </w:tcBorders>
          </w:tcPr>
          <w:p w14:paraId="6B328F16" w14:textId="77777777" w:rsidR="00486055" w:rsidRPr="00F02A73" w:rsidRDefault="00C469A9" w:rsidP="000A189F">
            <w:pPr>
              <w:pStyle w:val="NoSpacing"/>
              <w:ind w:left="288" w:right="29"/>
              <w:rPr>
                <w:sz w:val="24"/>
                <w:szCs w:val="24"/>
              </w:rPr>
            </w:pPr>
            <w:r w:rsidRPr="00F02A73">
              <w:rPr>
                <w:b/>
                <w:bCs/>
                <w:sz w:val="24"/>
                <w:szCs w:val="24"/>
              </w:rPr>
              <w:t xml:space="preserve">  </w:t>
            </w:r>
            <w:r w:rsidR="00486055" w:rsidRPr="00F02A73">
              <w:rPr>
                <w:b/>
                <w:bCs/>
                <w:sz w:val="24"/>
                <w:szCs w:val="24"/>
              </w:rPr>
              <w:t>Overview:</w:t>
            </w:r>
            <w:r w:rsidR="00486055" w:rsidRPr="00F02A73">
              <w:rPr>
                <w:sz w:val="24"/>
                <w:szCs w:val="24"/>
              </w:rPr>
              <w:t xml:space="preserve"> </w:t>
            </w:r>
            <w:r w:rsidR="00B432DE" w:rsidRPr="00F02A73">
              <w:rPr>
                <w:sz w:val="24"/>
                <w:szCs w:val="24"/>
              </w:rPr>
              <w:t xml:space="preserve"> </w:t>
            </w:r>
          </w:p>
          <w:p w14:paraId="080C4B0C" w14:textId="62D17308" w:rsidR="007E43B2" w:rsidRPr="00F02A73" w:rsidRDefault="007E43B2" w:rsidP="000A189F">
            <w:pPr>
              <w:pStyle w:val="NoSpacing"/>
              <w:ind w:left="288" w:right="29"/>
              <w:rPr>
                <w:sz w:val="24"/>
                <w:szCs w:val="24"/>
              </w:rPr>
            </w:pPr>
            <w:r w:rsidRPr="00F02A73">
              <w:rPr>
                <w:sz w:val="24"/>
                <w:szCs w:val="24"/>
              </w:rPr>
              <w:t>This survey collects valuable feedback from School Food Authorities on the Administrative Review process for both the school year and summer audits.</w:t>
            </w:r>
          </w:p>
        </w:tc>
      </w:tr>
      <w:tr w:rsidR="00486055" w:rsidRPr="00F02A73" w14:paraId="080C4B0F" w14:textId="77777777" w:rsidTr="009B5408">
        <w:trPr>
          <w:trHeight w:val="1199"/>
        </w:trPr>
        <w:tc>
          <w:tcPr>
            <w:tcW w:w="11420" w:type="dxa"/>
            <w:gridSpan w:val="3"/>
            <w:tcBorders>
              <w:left w:val="single" w:sz="24" w:space="0" w:color="000000"/>
              <w:right w:val="single" w:sz="24" w:space="0" w:color="000000"/>
            </w:tcBorders>
          </w:tcPr>
          <w:p w14:paraId="080C4B0E" w14:textId="373A492E" w:rsidR="004B6ACA" w:rsidRPr="00F02A73" w:rsidRDefault="00453B96" w:rsidP="004B6ACA">
            <w:pPr>
              <w:ind w:left="288" w:right="29"/>
              <w:rPr>
                <w:b/>
                <w:spacing w:val="-2"/>
                <w:sz w:val="24"/>
                <w:szCs w:val="24"/>
              </w:rPr>
            </w:pPr>
            <w:r w:rsidRPr="00F02A73">
              <w:rPr>
                <w:b/>
                <w:spacing w:val="-2"/>
                <w:sz w:val="24"/>
                <w:szCs w:val="24"/>
              </w:rPr>
              <w:t xml:space="preserve">  </w:t>
            </w:r>
            <w:r w:rsidR="00486055" w:rsidRPr="00F02A73">
              <w:rPr>
                <w:b/>
                <w:spacing w:val="-2"/>
                <w:sz w:val="24"/>
                <w:szCs w:val="24"/>
              </w:rPr>
              <w:t xml:space="preserve">Discussion:  </w:t>
            </w:r>
          </w:p>
        </w:tc>
      </w:tr>
      <w:tr w:rsidR="00486055" w:rsidRPr="00F02A73" w14:paraId="080C4B11" w14:textId="77777777" w:rsidTr="009B5408">
        <w:trPr>
          <w:trHeight w:val="347"/>
        </w:trPr>
        <w:tc>
          <w:tcPr>
            <w:tcW w:w="11420" w:type="dxa"/>
            <w:gridSpan w:val="3"/>
            <w:tcBorders>
              <w:left w:val="single" w:sz="24" w:space="0" w:color="000000"/>
              <w:right w:val="single" w:sz="24" w:space="0" w:color="000000"/>
            </w:tcBorders>
          </w:tcPr>
          <w:p w14:paraId="080C4B10" w14:textId="444260EB" w:rsidR="00486055" w:rsidRPr="00F02A73" w:rsidRDefault="00486055"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5E27BE" w:rsidRPr="00F02A73" w14:paraId="06A224E9" w14:textId="77777777" w:rsidTr="009B5408">
        <w:trPr>
          <w:trHeight w:val="524"/>
        </w:trPr>
        <w:tc>
          <w:tcPr>
            <w:tcW w:w="1530" w:type="dxa"/>
            <w:tcBorders>
              <w:left w:val="single" w:sz="24" w:space="0" w:color="000000"/>
            </w:tcBorders>
            <w:shd w:val="clear" w:color="auto" w:fill="E1E1E1"/>
          </w:tcPr>
          <w:p w14:paraId="7A91E83A" w14:textId="77777777" w:rsidR="005E27BE" w:rsidRPr="00F02A73" w:rsidRDefault="005E27BE" w:rsidP="004C7E1F">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4A86EE42" w14:textId="1B7F6952" w:rsidR="005E27BE" w:rsidRPr="00F02A73" w:rsidRDefault="006834DB" w:rsidP="004C7E1F">
            <w:pPr>
              <w:ind w:left="288" w:right="29"/>
              <w:rPr>
                <w:b/>
                <w:sz w:val="24"/>
                <w:szCs w:val="24"/>
              </w:rPr>
            </w:pPr>
            <w:r w:rsidRPr="00F02A73">
              <w:rPr>
                <w:b/>
                <w:sz w:val="24"/>
                <w:szCs w:val="24"/>
              </w:rPr>
              <w:t>NU-141 Administrative Review Off-Site questions</w:t>
            </w:r>
          </w:p>
        </w:tc>
        <w:tc>
          <w:tcPr>
            <w:tcW w:w="2240" w:type="dxa"/>
            <w:tcBorders>
              <w:right w:val="single" w:sz="24" w:space="0" w:color="000000"/>
            </w:tcBorders>
            <w:shd w:val="clear" w:color="auto" w:fill="E1E1E1"/>
            <w:vAlign w:val="center"/>
          </w:tcPr>
          <w:p w14:paraId="356F371D" w14:textId="45B12400" w:rsidR="005E27BE" w:rsidRPr="00F02A73" w:rsidRDefault="006834DB" w:rsidP="004C7E1F">
            <w:pPr>
              <w:ind w:left="288" w:right="29"/>
              <w:rPr>
                <w:sz w:val="24"/>
                <w:szCs w:val="24"/>
              </w:rPr>
            </w:pPr>
            <w:r w:rsidRPr="00F02A73">
              <w:rPr>
                <w:sz w:val="24"/>
                <w:szCs w:val="24"/>
              </w:rPr>
              <w:t>Kerri Link</w:t>
            </w:r>
          </w:p>
        </w:tc>
      </w:tr>
      <w:tr w:rsidR="005E27BE" w:rsidRPr="00F02A73" w14:paraId="39FDE961" w14:textId="77777777" w:rsidTr="009B5408">
        <w:trPr>
          <w:trHeight w:val="2216"/>
        </w:trPr>
        <w:tc>
          <w:tcPr>
            <w:tcW w:w="11420" w:type="dxa"/>
            <w:gridSpan w:val="3"/>
            <w:tcBorders>
              <w:left w:val="single" w:sz="24" w:space="0" w:color="000000"/>
              <w:right w:val="single" w:sz="24" w:space="0" w:color="000000"/>
            </w:tcBorders>
          </w:tcPr>
          <w:p w14:paraId="54354F9A" w14:textId="3E71DAEA" w:rsidR="005E27BE" w:rsidRPr="00F02A73" w:rsidRDefault="005E27BE" w:rsidP="00BE4DAF">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1C3BB791" w14:textId="5D1D5401" w:rsidR="005E27BE" w:rsidRPr="00F02A73" w:rsidRDefault="007E43B2" w:rsidP="004C7E1F">
            <w:pPr>
              <w:pStyle w:val="NoSpacing"/>
              <w:ind w:left="288" w:right="29"/>
              <w:rPr>
                <w:sz w:val="24"/>
                <w:szCs w:val="24"/>
              </w:rPr>
            </w:pPr>
            <w:r w:rsidRPr="00F02A73">
              <w:rPr>
                <w:sz w:val="24"/>
                <w:szCs w:val="24"/>
              </w:rPr>
              <w:t>All School Food Authorities who operate federal child nutrition programs are required to undergo an Administrative Review by the State Agency in order for the SA to determine compliance, offer Technical Assistance, and suggest best practices or provide support. CDE streamlines this process by following a 5-year AR cycle and pairing the Resource Management and Procurement reviews within the AR to streamline the process for SFAs.</w:t>
            </w:r>
          </w:p>
        </w:tc>
      </w:tr>
      <w:tr w:rsidR="005E27BE" w:rsidRPr="00F02A73" w14:paraId="553EA52A" w14:textId="77777777" w:rsidTr="009B5408">
        <w:trPr>
          <w:trHeight w:val="1199"/>
        </w:trPr>
        <w:tc>
          <w:tcPr>
            <w:tcW w:w="11420" w:type="dxa"/>
            <w:gridSpan w:val="3"/>
            <w:tcBorders>
              <w:left w:val="single" w:sz="24" w:space="0" w:color="000000"/>
              <w:right w:val="single" w:sz="24" w:space="0" w:color="000000"/>
            </w:tcBorders>
          </w:tcPr>
          <w:p w14:paraId="5CEEEE73" w14:textId="25C6FBCA" w:rsidR="005E27BE" w:rsidRPr="00F02A73" w:rsidRDefault="005E27BE" w:rsidP="004C7E1F">
            <w:pPr>
              <w:ind w:left="288" w:right="29"/>
              <w:rPr>
                <w:bCs/>
                <w:sz w:val="24"/>
                <w:szCs w:val="24"/>
              </w:rPr>
            </w:pPr>
            <w:r w:rsidRPr="00F02A73">
              <w:rPr>
                <w:b/>
                <w:spacing w:val="-2"/>
                <w:sz w:val="24"/>
                <w:szCs w:val="24"/>
              </w:rPr>
              <w:t xml:space="preserve">  Discussion:  </w:t>
            </w:r>
            <w:r w:rsidR="00C74AE7" w:rsidRPr="00F02A73">
              <w:rPr>
                <w:b/>
                <w:spacing w:val="-2"/>
                <w:sz w:val="24"/>
                <w:szCs w:val="24"/>
              </w:rPr>
              <w:t>Footer references 2018-2019.  The questions haven’t changed since then</w:t>
            </w:r>
            <w:r w:rsidR="00913F7C" w:rsidRPr="00F02A73">
              <w:rPr>
                <w:b/>
                <w:spacing w:val="-2"/>
                <w:sz w:val="24"/>
                <w:szCs w:val="24"/>
              </w:rPr>
              <w:t xml:space="preserve">.  </w:t>
            </w:r>
            <w:r w:rsidR="00A90481" w:rsidRPr="00F02A73">
              <w:rPr>
                <w:b/>
                <w:spacing w:val="-2"/>
                <w:sz w:val="24"/>
                <w:szCs w:val="24"/>
              </w:rPr>
              <w:t>The form is just what the CDE last received from the USDA, what LEAs answer is built into a different system</w:t>
            </w:r>
            <w:r w:rsidR="007A6B76" w:rsidRPr="00F02A73">
              <w:rPr>
                <w:b/>
                <w:spacing w:val="-2"/>
                <w:sz w:val="24"/>
                <w:szCs w:val="24"/>
              </w:rPr>
              <w:t xml:space="preserve"> and they do not see this reference documents or its dates</w:t>
            </w:r>
            <w:r w:rsidR="00A90481" w:rsidRPr="00F02A73">
              <w:rPr>
                <w:b/>
                <w:spacing w:val="-2"/>
                <w:sz w:val="24"/>
                <w:szCs w:val="24"/>
              </w:rPr>
              <w:t xml:space="preserve">.  </w:t>
            </w:r>
            <w:r w:rsidR="00D20364" w:rsidRPr="00F02A73">
              <w:rPr>
                <w:b/>
                <w:spacing w:val="-2"/>
                <w:sz w:val="24"/>
                <w:szCs w:val="24"/>
              </w:rPr>
              <w:t>The document sent to EDAC is just a source document.</w:t>
            </w:r>
            <w:r w:rsidR="000B4B62" w:rsidRPr="00F02A73">
              <w:rPr>
                <w:b/>
                <w:spacing w:val="-2"/>
                <w:sz w:val="24"/>
                <w:szCs w:val="24"/>
              </w:rPr>
              <w:t xml:space="preserve">  EDAC requests </w:t>
            </w:r>
            <w:r w:rsidR="00A31BAB" w:rsidRPr="00F02A73">
              <w:rPr>
                <w:b/>
                <w:spacing w:val="-2"/>
                <w:sz w:val="24"/>
                <w:szCs w:val="24"/>
              </w:rPr>
              <w:t xml:space="preserve">to </w:t>
            </w:r>
            <w:r w:rsidR="000B4B62" w:rsidRPr="00F02A73">
              <w:rPr>
                <w:b/>
                <w:spacing w:val="-2"/>
                <w:sz w:val="24"/>
                <w:szCs w:val="24"/>
              </w:rPr>
              <w:t>includ</w:t>
            </w:r>
            <w:r w:rsidR="00A31BAB" w:rsidRPr="00F02A73">
              <w:rPr>
                <w:b/>
                <w:spacing w:val="-2"/>
                <w:sz w:val="24"/>
                <w:szCs w:val="24"/>
              </w:rPr>
              <w:t>e</w:t>
            </w:r>
            <w:r w:rsidR="000B4B62" w:rsidRPr="00F02A73">
              <w:rPr>
                <w:b/>
                <w:spacing w:val="-2"/>
                <w:sz w:val="24"/>
                <w:szCs w:val="24"/>
              </w:rPr>
              <w:t xml:space="preserve"> screenshots of the submission form</w:t>
            </w:r>
            <w:r w:rsidR="00240BF1" w:rsidRPr="00F02A73">
              <w:rPr>
                <w:b/>
                <w:spacing w:val="-2"/>
                <w:sz w:val="24"/>
                <w:szCs w:val="24"/>
              </w:rPr>
              <w:t xml:space="preserve"> to avoid confusion in future submissions.</w:t>
            </w:r>
          </w:p>
        </w:tc>
      </w:tr>
      <w:tr w:rsidR="005E27BE" w:rsidRPr="00F02A73" w14:paraId="15B0DEA6" w14:textId="77777777" w:rsidTr="009B5408">
        <w:trPr>
          <w:trHeight w:val="347"/>
        </w:trPr>
        <w:tc>
          <w:tcPr>
            <w:tcW w:w="11420" w:type="dxa"/>
            <w:gridSpan w:val="3"/>
            <w:tcBorders>
              <w:left w:val="single" w:sz="24" w:space="0" w:color="000000"/>
              <w:right w:val="single" w:sz="24" w:space="0" w:color="000000"/>
            </w:tcBorders>
          </w:tcPr>
          <w:p w14:paraId="5F5331F8" w14:textId="77777777" w:rsidR="005E27BE" w:rsidRPr="00F02A73" w:rsidRDefault="005E27BE" w:rsidP="004C7E1F">
            <w:pPr>
              <w:ind w:left="288" w:right="29"/>
              <w:rPr>
                <w:b/>
                <w:sz w:val="24"/>
                <w:szCs w:val="24"/>
              </w:rPr>
            </w:pPr>
            <w:r w:rsidRPr="00F02A73">
              <w:rPr>
                <w:b/>
                <w:sz w:val="24"/>
                <w:szCs w:val="24"/>
              </w:rPr>
              <w:t>Conclusion:</w:t>
            </w:r>
            <w:r w:rsidRPr="00F02A73">
              <w:rPr>
                <w:b/>
                <w:spacing w:val="-2"/>
                <w:sz w:val="24"/>
                <w:szCs w:val="24"/>
              </w:rPr>
              <w:t xml:space="preserve"> Approved.</w:t>
            </w:r>
          </w:p>
        </w:tc>
      </w:tr>
      <w:tr w:rsidR="006834DB" w:rsidRPr="00F02A73" w14:paraId="78ED7F2F" w14:textId="77777777" w:rsidTr="009B5408">
        <w:trPr>
          <w:trHeight w:val="524"/>
        </w:trPr>
        <w:tc>
          <w:tcPr>
            <w:tcW w:w="1530" w:type="dxa"/>
            <w:tcBorders>
              <w:left w:val="single" w:sz="24" w:space="0" w:color="000000"/>
            </w:tcBorders>
            <w:shd w:val="clear" w:color="auto" w:fill="E1E1E1"/>
          </w:tcPr>
          <w:p w14:paraId="3A90FB4E" w14:textId="77777777" w:rsidR="006834DB" w:rsidRPr="00F02A73" w:rsidRDefault="006834DB"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6705AEE8" w14:textId="36252443" w:rsidR="006834DB" w:rsidRPr="00F02A73" w:rsidRDefault="00D729EE" w:rsidP="00700EEC">
            <w:pPr>
              <w:ind w:left="288" w:right="29"/>
              <w:rPr>
                <w:b/>
                <w:sz w:val="24"/>
                <w:szCs w:val="24"/>
              </w:rPr>
            </w:pPr>
            <w:r w:rsidRPr="00F02A73">
              <w:rPr>
                <w:b/>
                <w:sz w:val="24"/>
                <w:szCs w:val="24"/>
              </w:rPr>
              <w:t>NU-144 Administrative Review Questionnaire</w:t>
            </w:r>
          </w:p>
        </w:tc>
        <w:tc>
          <w:tcPr>
            <w:tcW w:w="2240" w:type="dxa"/>
            <w:tcBorders>
              <w:right w:val="single" w:sz="24" w:space="0" w:color="000000"/>
            </w:tcBorders>
            <w:shd w:val="clear" w:color="auto" w:fill="E1E1E1"/>
            <w:vAlign w:val="center"/>
          </w:tcPr>
          <w:p w14:paraId="6013F6BC" w14:textId="77777777" w:rsidR="006834DB" w:rsidRPr="00F02A73" w:rsidRDefault="006834DB" w:rsidP="00700EEC">
            <w:pPr>
              <w:ind w:left="288" w:right="29"/>
              <w:rPr>
                <w:sz w:val="24"/>
                <w:szCs w:val="24"/>
              </w:rPr>
            </w:pPr>
            <w:r w:rsidRPr="00F02A73">
              <w:rPr>
                <w:sz w:val="24"/>
                <w:szCs w:val="24"/>
              </w:rPr>
              <w:t>Kerri Link</w:t>
            </w:r>
          </w:p>
        </w:tc>
      </w:tr>
      <w:tr w:rsidR="006834DB" w:rsidRPr="00F02A73" w14:paraId="7C84815A" w14:textId="77777777" w:rsidTr="009B5408">
        <w:trPr>
          <w:trHeight w:val="2216"/>
        </w:trPr>
        <w:tc>
          <w:tcPr>
            <w:tcW w:w="11420" w:type="dxa"/>
            <w:gridSpan w:val="3"/>
            <w:tcBorders>
              <w:left w:val="single" w:sz="24" w:space="0" w:color="000000"/>
              <w:right w:val="single" w:sz="24" w:space="0" w:color="000000"/>
            </w:tcBorders>
          </w:tcPr>
          <w:p w14:paraId="4A3515B3" w14:textId="77777777" w:rsidR="006834DB" w:rsidRPr="00F02A73" w:rsidRDefault="006834DB"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718E55F5" w14:textId="0445D1AA" w:rsidR="006834DB" w:rsidRPr="00F02A73" w:rsidRDefault="006B313A" w:rsidP="00700EEC">
            <w:pPr>
              <w:pStyle w:val="NoSpacing"/>
              <w:ind w:left="288" w:right="29"/>
              <w:rPr>
                <w:sz w:val="24"/>
                <w:szCs w:val="24"/>
              </w:rPr>
            </w:pPr>
            <w:r w:rsidRPr="00F02A73">
              <w:rPr>
                <w:sz w:val="24"/>
                <w:szCs w:val="24"/>
              </w:rPr>
              <w:t>The Administrative Review Questionnaire collects necessary information to conduct the USDA required Administrative and Procurement reviews. In an effort to streamline and reduce the data collection burden on school districts, this form collects multiple data points and documents to assist in starting the review process.</w:t>
            </w:r>
          </w:p>
        </w:tc>
      </w:tr>
      <w:tr w:rsidR="006834DB" w:rsidRPr="00F02A73" w14:paraId="34FBC6A7" w14:textId="77777777" w:rsidTr="009B5408">
        <w:trPr>
          <w:trHeight w:val="1199"/>
        </w:trPr>
        <w:tc>
          <w:tcPr>
            <w:tcW w:w="11420" w:type="dxa"/>
            <w:gridSpan w:val="3"/>
            <w:tcBorders>
              <w:left w:val="single" w:sz="24" w:space="0" w:color="000000"/>
              <w:right w:val="single" w:sz="24" w:space="0" w:color="000000"/>
            </w:tcBorders>
          </w:tcPr>
          <w:p w14:paraId="02634286" w14:textId="77777777" w:rsidR="006834DB" w:rsidRPr="00F02A73" w:rsidRDefault="006834DB" w:rsidP="00700EEC">
            <w:pPr>
              <w:ind w:left="288" w:right="29"/>
              <w:rPr>
                <w:bCs/>
                <w:sz w:val="24"/>
                <w:szCs w:val="24"/>
              </w:rPr>
            </w:pPr>
            <w:r w:rsidRPr="00F02A73">
              <w:rPr>
                <w:b/>
                <w:spacing w:val="-2"/>
                <w:sz w:val="24"/>
                <w:szCs w:val="24"/>
              </w:rPr>
              <w:t xml:space="preserve">  Discussion:  </w:t>
            </w:r>
          </w:p>
        </w:tc>
      </w:tr>
      <w:tr w:rsidR="006834DB" w:rsidRPr="00F02A73" w14:paraId="4A306EB9" w14:textId="77777777" w:rsidTr="009B5408">
        <w:trPr>
          <w:trHeight w:val="347"/>
        </w:trPr>
        <w:tc>
          <w:tcPr>
            <w:tcW w:w="11420" w:type="dxa"/>
            <w:gridSpan w:val="3"/>
            <w:tcBorders>
              <w:left w:val="single" w:sz="24" w:space="0" w:color="000000"/>
              <w:right w:val="single" w:sz="24" w:space="0" w:color="000000"/>
            </w:tcBorders>
          </w:tcPr>
          <w:p w14:paraId="3A00C272" w14:textId="77777777" w:rsidR="006834DB" w:rsidRPr="00F02A73" w:rsidRDefault="006834DB"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3B05CAA6" w14:textId="77777777" w:rsidTr="009B5408">
        <w:trPr>
          <w:trHeight w:val="524"/>
        </w:trPr>
        <w:tc>
          <w:tcPr>
            <w:tcW w:w="1530" w:type="dxa"/>
            <w:tcBorders>
              <w:left w:val="single" w:sz="24" w:space="0" w:color="000000"/>
            </w:tcBorders>
            <w:shd w:val="clear" w:color="auto" w:fill="E1E1E1"/>
          </w:tcPr>
          <w:p w14:paraId="7E52B653" w14:textId="77777777" w:rsidR="00D729EE" w:rsidRPr="00F02A73" w:rsidRDefault="00D729EE"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46298956" w14:textId="1C8AC583" w:rsidR="00D729EE" w:rsidRPr="00F02A73" w:rsidRDefault="004F28D9" w:rsidP="00700EEC">
            <w:pPr>
              <w:ind w:left="288" w:right="29"/>
              <w:rPr>
                <w:b/>
                <w:sz w:val="24"/>
                <w:szCs w:val="24"/>
              </w:rPr>
            </w:pPr>
            <w:r w:rsidRPr="00F02A73">
              <w:rPr>
                <w:b/>
                <w:sz w:val="24"/>
                <w:szCs w:val="24"/>
              </w:rPr>
              <w:t>CGA-172 School Counselor Corps Grant Program</w:t>
            </w:r>
          </w:p>
        </w:tc>
        <w:tc>
          <w:tcPr>
            <w:tcW w:w="2240" w:type="dxa"/>
            <w:tcBorders>
              <w:right w:val="single" w:sz="24" w:space="0" w:color="000000"/>
            </w:tcBorders>
            <w:shd w:val="clear" w:color="auto" w:fill="E1E1E1"/>
            <w:vAlign w:val="center"/>
          </w:tcPr>
          <w:p w14:paraId="42867365" w14:textId="7E9BF099" w:rsidR="00D729EE" w:rsidRPr="00F02A73" w:rsidRDefault="00365811" w:rsidP="00700EEC">
            <w:pPr>
              <w:ind w:left="288" w:right="29"/>
              <w:rPr>
                <w:sz w:val="24"/>
                <w:szCs w:val="24"/>
              </w:rPr>
            </w:pPr>
            <w:r w:rsidRPr="00F02A73">
              <w:rPr>
                <w:sz w:val="24"/>
                <w:szCs w:val="24"/>
              </w:rPr>
              <w:t xml:space="preserve">Jennicca Mabe, </w:t>
            </w:r>
            <w:r w:rsidR="004F28D9" w:rsidRPr="00F02A73">
              <w:rPr>
                <w:sz w:val="24"/>
                <w:szCs w:val="24"/>
              </w:rPr>
              <w:t>Mandy Christensen</w:t>
            </w:r>
          </w:p>
        </w:tc>
      </w:tr>
      <w:tr w:rsidR="00D729EE" w:rsidRPr="00F02A73" w14:paraId="40761085" w14:textId="77777777" w:rsidTr="009B5408">
        <w:trPr>
          <w:trHeight w:val="2216"/>
        </w:trPr>
        <w:tc>
          <w:tcPr>
            <w:tcW w:w="11420" w:type="dxa"/>
            <w:gridSpan w:val="3"/>
            <w:tcBorders>
              <w:left w:val="single" w:sz="24" w:space="0" w:color="000000"/>
              <w:right w:val="single" w:sz="24" w:space="0" w:color="000000"/>
            </w:tcBorders>
          </w:tcPr>
          <w:p w14:paraId="683C1DCA"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654FC644" w14:textId="0B037AA8" w:rsidR="00D729EE" w:rsidRPr="00F02A73" w:rsidRDefault="00B774A7" w:rsidP="00700EEC">
            <w:pPr>
              <w:pStyle w:val="NoSpacing"/>
              <w:ind w:left="288" w:right="29"/>
              <w:rPr>
                <w:sz w:val="24"/>
                <w:szCs w:val="24"/>
              </w:rPr>
            </w:pPr>
            <w:r w:rsidRPr="00F02A73">
              <w:rPr>
                <w:sz w:val="24"/>
                <w:szCs w:val="24"/>
              </w:rPr>
              <w:t>The purpose of SCCGP is to increase the availability and implementation of effective school-based counseling to increase the state graduation rate and increase the percentage of students who appropriately prepare for, apply to, and continue into postsecondary education.</w:t>
            </w:r>
          </w:p>
        </w:tc>
      </w:tr>
      <w:tr w:rsidR="00D729EE" w:rsidRPr="00F02A73" w14:paraId="09ACAE07" w14:textId="77777777" w:rsidTr="009B5408">
        <w:trPr>
          <w:trHeight w:val="1199"/>
        </w:trPr>
        <w:tc>
          <w:tcPr>
            <w:tcW w:w="11420" w:type="dxa"/>
            <w:gridSpan w:val="3"/>
            <w:tcBorders>
              <w:left w:val="single" w:sz="24" w:space="0" w:color="000000"/>
              <w:right w:val="single" w:sz="24" w:space="0" w:color="000000"/>
            </w:tcBorders>
          </w:tcPr>
          <w:p w14:paraId="0C6494CA" w14:textId="77777777" w:rsidR="00D729EE" w:rsidRPr="00F02A73" w:rsidRDefault="00D729EE" w:rsidP="00700EEC">
            <w:pPr>
              <w:ind w:left="288" w:right="29"/>
              <w:rPr>
                <w:bCs/>
                <w:sz w:val="24"/>
                <w:szCs w:val="24"/>
              </w:rPr>
            </w:pPr>
            <w:r w:rsidRPr="00F02A73">
              <w:rPr>
                <w:b/>
                <w:spacing w:val="-2"/>
                <w:sz w:val="24"/>
                <w:szCs w:val="24"/>
              </w:rPr>
              <w:lastRenderedPageBreak/>
              <w:t xml:space="preserve">  Discussion:  </w:t>
            </w:r>
          </w:p>
        </w:tc>
      </w:tr>
      <w:tr w:rsidR="00D729EE" w:rsidRPr="00F02A73" w14:paraId="5F915B41" w14:textId="77777777" w:rsidTr="009B5408">
        <w:trPr>
          <w:trHeight w:val="347"/>
        </w:trPr>
        <w:tc>
          <w:tcPr>
            <w:tcW w:w="11420" w:type="dxa"/>
            <w:gridSpan w:val="3"/>
            <w:tcBorders>
              <w:left w:val="single" w:sz="24" w:space="0" w:color="000000"/>
              <w:right w:val="single" w:sz="24" w:space="0" w:color="000000"/>
            </w:tcBorders>
          </w:tcPr>
          <w:p w14:paraId="409CEF33"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508689ED" w14:textId="77777777" w:rsidTr="009B5408">
        <w:trPr>
          <w:trHeight w:val="524"/>
        </w:trPr>
        <w:tc>
          <w:tcPr>
            <w:tcW w:w="1530" w:type="dxa"/>
            <w:tcBorders>
              <w:left w:val="single" w:sz="24" w:space="0" w:color="000000"/>
            </w:tcBorders>
            <w:shd w:val="clear" w:color="auto" w:fill="E1E1E1"/>
          </w:tcPr>
          <w:p w14:paraId="24ECF274" w14:textId="77777777" w:rsidR="00D729EE" w:rsidRPr="00F02A73" w:rsidRDefault="00D729EE"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311E16EC" w14:textId="229248E3" w:rsidR="00D729EE" w:rsidRPr="00F02A73" w:rsidRDefault="00D24DEB" w:rsidP="00700EEC">
            <w:pPr>
              <w:ind w:left="288" w:right="29"/>
              <w:rPr>
                <w:b/>
                <w:sz w:val="24"/>
                <w:szCs w:val="24"/>
              </w:rPr>
            </w:pPr>
            <w:r w:rsidRPr="00F02A73">
              <w:rPr>
                <w:b/>
                <w:sz w:val="24"/>
                <w:szCs w:val="24"/>
              </w:rPr>
              <w:t>CGA-172B School Counselor Corps Grant End of Year Grantee Report</w:t>
            </w:r>
          </w:p>
        </w:tc>
        <w:tc>
          <w:tcPr>
            <w:tcW w:w="2240" w:type="dxa"/>
            <w:tcBorders>
              <w:right w:val="single" w:sz="24" w:space="0" w:color="000000"/>
            </w:tcBorders>
            <w:shd w:val="clear" w:color="auto" w:fill="E1E1E1"/>
            <w:vAlign w:val="center"/>
          </w:tcPr>
          <w:p w14:paraId="6A6219D9" w14:textId="0FDEEAF9" w:rsidR="00D729EE" w:rsidRPr="00F02A73" w:rsidRDefault="004F28D9" w:rsidP="00700EEC">
            <w:pPr>
              <w:ind w:left="288" w:right="29"/>
              <w:rPr>
                <w:sz w:val="24"/>
                <w:szCs w:val="24"/>
              </w:rPr>
            </w:pPr>
            <w:r w:rsidRPr="00F02A73">
              <w:rPr>
                <w:sz w:val="24"/>
                <w:szCs w:val="24"/>
              </w:rPr>
              <w:t>Jennicca Mabe, Mandy Christensen</w:t>
            </w:r>
          </w:p>
        </w:tc>
      </w:tr>
      <w:tr w:rsidR="00D729EE" w:rsidRPr="00F02A73" w14:paraId="2D78EA2F" w14:textId="77777777" w:rsidTr="009B5408">
        <w:trPr>
          <w:trHeight w:val="2216"/>
        </w:trPr>
        <w:tc>
          <w:tcPr>
            <w:tcW w:w="11420" w:type="dxa"/>
            <w:gridSpan w:val="3"/>
            <w:tcBorders>
              <w:left w:val="single" w:sz="24" w:space="0" w:color="000000"/>
              <w:right w:val="single" w:sz="24" w:space="0" w:color="000000"/>
            </w:tcBorders>
          </w:tcPr>
          <w:p w14:paraId="546618BF"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6BD03472" w14:textId="167AD486" w:rsidR="00D729EE" w:rsidRPr="00F02A73" w:rsidRDefault="00A4708B" w:rsidP="00700EEC">
            <w:pPr>
              <w:pStyle w:val="NoSpacing"/>
              <w:ind w:left="288" w:right="29"/>
              <w:rPr>
                <w:sz w:val="24"/>
                <w:szCs w:val="24"/>
              </w:rPr>
            </w:pPr>
            <w:r w:rsidRPr="00F02A73">
              <w:rPr>
                <w:sz w:val="24"/>
                <w:szCs w:val="24"/>
              </w:rPr>
              <w:t>Grantees are required to complete the End of Year Report at the end of the fiscal year. The report supports the statutory requirements, program planning, and monitoring of grant-related program implementation. Goals created will continue to be monitored and reported on each year of the grant.</w:t>
            </w:r>
          </w:p>
        </w:tc>
      </w:tr>
      <w:tr w:rsidR="00D729EE" w:rsidRPr="00F02A73" w14:paraId="7055DA52" w14:textId="77777777" w:rsidTr="009B5408">
        <w:trPr>
          <w:trHeight w:val="1199"/>
        </w:trPr>
        <w:tc>
          <w:tcPr>
            <w:tcW w:w="11420" w:type="dxa"/>
            <w:gridSpan w:val="3"/>
            <w:tcBorders>
              <w:left w:val="single" w:sz="24" w:space="0" w:color="000000"/>
              <w:right w:val="single" w:sz="24" w:space="0" w:color="000000"/>
            </w:tcBorders>
          </w:tcPr>
          <w:p w14:paraId="12BCCECA" w14:textId="77777777" w:rsidR="00D729EE" w:rsidRPr="00F02A73" w:rsidRDefault="00D729EE" w:rsidP="00700EEC">
            <w:pPr>
              <w:ind w:left="288" w:right="29"/>
              <w:rPr>
                <w:bCs/>
                <w:sz w:val="24"/>
                <w:szCs w:val="24"/>
              </w:rPr>
            </w:pPr>
            <w:r w:rsidRPr="00F02A73">
              <w:rPr>
                <w:b/>
                <w:spacing w:val="-2"/>
                <w:sz w:val="24"/>
                <w:szCs w:val="24"/>
              </w:rPr>
              <w:t xml:space="preserve">  Discussion:  </w:t>
            </w:r>
          </w:p>
        </w:tc>
      </w:tr>
      <w:tr w:rsidR="00D729EE" w:rsidRPr="00F02A73" w14:paraId="6D25ACF4" w14:textId="77777777" w:rsidTr="009B5408">
        <w:trPr>
          <w:trHeight w:val="347"/>
        </w:trPr>
        <w:tc>
          <w:tcPr>
            <w:tcW w:w="11420" w:type="dxa"/>
            <w:gridSpan w:val="3"/>
            <w:tcBorders>
              <w:left w:val="single" w:sz="24" w:space="0" w:color="000000"/>
              <w:right w:val="single" w:sz="24" w:space="0" w:color="000000"/>
            </w:tcBorders>
          </w:tcPr>
          <w:p w14:paraId="28A56BCF"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D729EE" w:rsidRPr="00F02A73" w14:paraId="17277E84" w14:textId="77777777" w:rsidTr="009B5408">
        <w:trPr>
          <w:trHeight w:val="524"/>
        </w:trPr>
        <w:tc>
          <w:tcPr>
            <w:tcW w:w="1530" w:type="dxa"/>
            <w:tcBorders>
              <w:left w:val="single" w:sz="24" w:space="0" w:color="000000"/>
            </w:tcBorders>
            <w:shd w:val="clear" w:color="auto" w:fill="E1E1E1"/>
          </w:tcPr>
          <w:p w14:paraId="5968F4CA" w14:textId="77777777" w:rsidR="00D729EE" w:rsidRPr="00F02A73" w:rsidRDefault="00D729EE"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2A83D5CE" w14:textId="61264AB4" w:rsidR="00D729EE" w:rsidRPr="00F02A73" w:rsidRDefault="00906271" w:rsidP="00700EEC">
            <w:pPr>
              <w:ind w:left="288" w:right="29"/>
              <w:rPr>
                <w:b/>
                <w:sz w:val="24"/>
                <w:szCs w:val="24"/>
              </w:rPr>
            </w:pPr>
            <w:r w:rsidRPr="00F02A73">
              <w:rPr>
                <w:b/>
                <w:sz w:val="24"/>
                <w:szCs w:val="24"/>
              </w:rPr>
              <w:t>CGA-258 Preventing School Violence Grant Program</w:t>
            </w:r>
          </w:p>
        </w:tc>
        <w:tc>
          <w:tcPr>
            <w:tcW w:w="2240" w:type="dxa"/>
            <w:tcBorders>
              <w:right w:val="single" w:sz="24" w:space="0" w:color="000000"/>
            </w:tcBorders>
            <w:shd w:val="clear" w:color="auto" w:fill="E1E1E1"/>
            <w:vAlign w:val="center"/>
          </w:tcPr>
          <w:p w14:paraId="1EAE134F" w14:textId="628101FC" w:rsidR="00D729EE" w:rsidRPr="00F02A73" w:rsidRDefault="004F28D9" w:rsidP="00700EEC">
            <w:pPr>
              <w:ind w:left="288" w:right="29"/>
              <w:rPr>
                <w:sz w:val="24"/>
                <w:szCs w:val="24"/>
              </w:rPr>
            </w:pPr>
            <w:r w:rsidRPr="00F02A73">
              <w:rPr>
                <w:sz w:val="24"/>
                <w:szCs w:val="24"/>
              </w:rPr>
              <w:t>Mandy Christensen</w:t>
            </w:r>
          </w:p>
        </w:tc>
      </w:tr>
      <w:tr w:rsidR="00D729EE" w:rsidRPr="00F02A73" w14:paraId="49845D92" w14:textId="77777777" w:rsidTr="009B5408">
        <w:trPr>
          <w:trHeight w:val="2216"/>
        </w:trPr>
        <w:tc>
          <w:tcPr>
            <w:tcW w:w="11420" w:type="dxa"/>
            <w:gridSpan w:val="3"/>
            <w:tcBorders>
              <w:left w:val="single" w:sz="24" w:space="0" w:color="000000"/>
              <w:right w:val="single" w:sz="24" w:space="0" w:color="000000"/>
            </w:tcBorders>
          </w:tcPr>
          <w:p w14:paraId="612D45FF" w14:textId="77777777" w:rsidR="00D729EE" w:rsidRPr="00F02A73" w:rsidRDefault="00D729EE"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20E342BF" w14:textId="733D51B1" w:rsidR="00D729EE" w:rsidRPr="00F02A73" w:rsidRDefault="002B5841" w:rsidP="00700EEC">
            <w:pPr>
              <w:pStyle w:val="NoSpacing"/>
              <w:ind w:left="288" w:right="29"/>
              <w:rPr>
                <w:sz w:val="24"/>
                <w:szCs w:val="24"/>
              </w:rPr>
            </w:pPr>
            <w:r w:rsidRPr="00F02A73">
              <w:rPr>
                <w:sz w:val="24"/>
                <w:szCs w:val="24"/>
              </w:rPr>
              <w:t>The purpose of SCCGP is to increase the availability and implementation of effective school-based counseling to increase the state graduation rate and increase the percentage of students who appropriately prepare for, apply to, and continue into postsecondary education.</w:t>
            </w:r>
          </w:p>
        </w:tc>
      </w:tr>
      <w:tr w:rsidR="00D729EE" w:rsidRPr="00F02A73" w14:paraId="74AD4D02" w14:textId="77777777" w:rsidTr="009B5408">
        <w:trPr>
          <w:trHeight w:val="1199"/>
        </w:trPr>
        <w:tc>
          <w:tcPr>
            <w:tcW w:w="11420" w:type="dxa"/>
            <w:gridSpan w:val="3"/>
            <w:tcBorders>
              <w:left w:val="single" w:sz="24" w:space="0" w:color="000000"/>
              <w:right w:val="single" w:sz="24" w:space="0" w:color="000000"/>
            </w:tcBorders>
          </w:tcPr>
          <w:p w14:paraId="76068F1D" w14:textId="0321CC1D" w:rsidR="00D729EE" w:rsidRPr="00F02A73" w:rsidRDefault="00D729EE" w:rsidP="00700EEC">
            <w:pPr>
              <w:ind w:left="288" w:right="29"/>
              <w:rPr>
                <w:bCs/>
                <w:sz w:val="24"/>
                <w:szCs w:val="24"/>
              </w:rPr>
            </w:pPr>
            <w:r w:rsidRPr="00F02A73">
              <w:rPr>
                <w:b/>
                <w:spacing w:val="-2"/>
                <w:sz w:val="24"/>
                <w:szCs w:val="24"/>
              </w:rPr>
              <w:t xml:space="preserve">  Discussion:  </w:t>
            </w:r>
            <w:r w:rsidR="00E96133" w:rsidRPr="00F02A73">
              <w:rPr>
                <w:b/>
                <w:spacing w:val="-2"/>
                <w:sz w:val="24"/>
                <w:szCs w:val="24"/>
              </w:rPr>
              <w:t>When the language for the charter school network is updated, EDAC requests an updated RFA be sent.  The CDE expects alignment with past RFAs and charter school language.</w:t>
            </w:r>
          </w:p>
        </w:tc>
      </w:tr>
      <w:tr w:rsidR="00D729EE" w:rsidRPr="00F02A73" w14:paraId="687F957B" w14:textId="77777777" w:rsidTr="009B5408">
        <w:trPr>
          <w:trHeight w:val="347"/>
        </w:trPr>
        <w:tc>
          <w:tcPr>
            <w:tcW w:w="11420" w:type="dxa"/>
            <w:gridSpan w:val="3"/>
            <w:tcBorders>
              <w:left w:val="single" w:sz="24" w:space="0" w:color="000000"/>
              <w:right w:val="single" w:sz="24" w:space="0" w:color="000000"/>
            </w:tcBorders>
          </w:tcPr>
          <w:p w14:paraId="37704122" w14:textId="77777777" w:rsidR="00D729EE" w:rsidRPr="00F02A73" w:rsidRDefault="00D729EE"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906271" w:rsidRPr="00F02A73" w14:paraId="439C3D4B" w14:textId="77777777" w:rsidTr="009B5408">
        <w:trPr>
          <w:trHeight w:val="524"/>
        </w:trPr>
        <w:tc>
          <w:tcPr>
            <w:tcW w:w="1530" w:type="dxa"/>
            <w:tcBorders>
              <w:left w:val="single" w:sz="24" w:space="0" w:color="000000"/>
            </w:tcBorders>
            <w:shd w:val="clear" w:color="auto" w:fill="E1E1E1"/>
          </w:tcPr>
          <w:p w14:paraId="605B5485" w14:textId="77777777" w:rsidR="00906271" w:rsidRPr="00F02A73" w:rsidRDefault="00906271"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2AC66422" w14:textId="13FD21DE" w:rsidR="00906271" w:rsidRPr="00F02A73" w:rsidRDefault="00C979CC" w:rsidP="00700EEC">
            <w:pPr>
              <w:ind w:left="288" w:right="29"/>
              <w:rPr>
                <w:b/>
                <w:sz w:val="24"/>
                <w:szCs w:val="24"/>
              </w:rPr>
            </w:pPr>
            <w:r w:rsidRPr="00F02A73">
              <w:rPr>
                <w:b/>
                <w:sz w:val="24"/>
                <w:szCs w:val="24"/>
              </w:rPr>
              <w:t>NU-172 2024 Mountain Plains Crunch Off Registration</w:t>
            </w:r>
          </w:p>
        </w:tc>
        <w:tc>
          <w:tcPr>
            <w:tcW w:w="2240" w:type="dxa"/>
            <w:tcBorders>
              <w:right w:val="single" w:sz="24" w:space="0" w:color="000000"/>
            </w:tcBorders>
            <w:shd w:val="clear" w:color="auto" w:fill="E1E1E1"/>
            <w:vAlign w:val="center"/>
          </w:tcPr>
          <w:p w14:paraId="17FC42D2" w14:textId="20328FD7" w:rsidR="00906271" w:rsidRPr="00F02A73" w:rsidRDefault="00C979CC" w:rsidP="00700EEC">
            <w:pPr>
              <w:ind w:left="288" w:right="29"/>
              <w:rPr>
                <w:sz w:val="24"/>
                <w:szCs w:val="24"/>
              </w:rPr>
            </w:pPr>
            <w:r w:rsidRPr="00F02A73">
              <w:rPr>
                <w:sz w:val="24"/>
                <w:szCs w:val="24"/>
              </w:rPr>
              <w:t>Justin Carter</w:t>
            </w:r>
          </w:p>
        </w:tc>
      </w:tr>
      <w:tr w:rsidR="00906271" w:rsidRPr="00F02A73" w14:paraId="01E1781A" w14:textId="77777777" w:rsidTr="009B5408">
        <w:trPr>
          <w:trHeight w:val="2216"/>
        </w:trPr>
        <w:tc>
          <w:tcPr>
            <w:tcW w:w="11420" w:type="dxa"/>
            <w:gridSpan w:val="3"/>
            <w:tcBorders>
              <w:left w:val="single" w:sz="24" w:space="0" w:color="000000"/>
              <w:right w:val="single" w:sz="24" w:space="0" w:color="000000"/>
            </w:tcBorders>
          </w:tcPr>
          <w:p w14:paraId="5BE83944" w14:textId="77777777" w:rsidR="00906271" w:rsidRPr="00F02A73" w:rsidRDefault="00906271"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76E9C96E" w14:textId="38C85095" w:rsidR="00906271" w:rsidRPr="00F02A73" w:rsidRDefault="00E63186" w:rsidP="00700EEC">
            <w:pPr>
              <w:pStyle w:val="NoSpacing"/>
              <w:ind w:left="288" w:right="29"/>
              <w:rPr>
                <w:sz w:val="24"/>
                <w:szCs w:val="24"/>
              </w:rPr>
            </w:pPr>
            <w:r w:rsidRPr="00F02A73">
              <w:rPr>
                <w:sz w:val="24"/>
                <w:szCs w:val="24"/>
              </w:rPr>
              <w:t>The 2024 USDA Mountain Plains Crunch Off is an annual event where states within the USDA mountain plains region compete for the most bites into local foods by students, staff, parents, and community members. The event takes place during the month of October and is voluntary for sponsors to participate. We're requesting to host the event registration which will include required questions on how many students and adults are participating. We will request estimated participation levels from three categories; children aged 0-5, school aged children 6-18, and adults. We'll also ask participating sponsors to provide the sources (producers, distributors, retailers, etc.) where they receive local foods for the event as well as optional questions on the names of local producers and the cost of the local items. This information will be provided to the USDA Mountain Plains regional office in November. USDA manages the event and will use this data to judge the competition and its success. The information will be collected via Smartsheet.</w:t>
            </w:r>
          </w:p>
        </w:tc>
      </w:tr>
      <w:tr w:rsidR="00906271" w:rsidRPr="00F02A73" w14:paraId="5D52ABD3" w14:textId="77777777" w:rsidTr="009B5408">
        <w:trPr>
          <w:trHeight w:val="1199"/>
        </w:trPr>
        <w:tc>
          <w:tcPr>
            <w:tcW w:w="11420" w:type="dxa"/>
            <w:gridSpan w:val="3"/>
            <w:tcBorders>
              <w:left w:val="single" w:sz="24" w:space="0" w:color="000000"/>
              <w:right w:val="single" w:sz="24" w:space="0" w:color="000000"/>
            </w:tcBorders>
          </w:tcPr>
          <w:p w14:paraId="41C929BA" w14:textId="77777777" w:rsidR="00906271" w:rsidRPr="00F02A73" w:rsidRDefault="00906271" w:rsidP="00700EEC">
            <w:pPr>
              <w:ind w:left="288" w:right="29"/>
              <w:rPr>
                <w:bCs/>
                <w:sz w:val="24"/>
                <w:szCs w:val="24"/>
              </w:rPr>
            </w:pPr>
            <w:r w:rsidRPr="00F02A73">
              <w:rPr>
                <w:b/>
                <w:spacing w:val="-2"/>
                <w:sz w:val="24"/>
                <w:szCs w:val="24"/>
              </w:rPr>
              <w:t xml:space="preserve">  Discussion:  </w:t>
            </w:r>
          </w:p>
        </w:tc>
      </w:tr>
      <w:tr w:rsidR="00906271" w:rsidRPr="00F02A73" w14:paraId="76ABF50A" w14:textId="77777777" w:rsidTr="009B5408">
        <w:trPr>
          <w:trHeight w:val="347"/>
        </w:trPr>
        <w:tc>
          <w:tcPr>
            <w:tcW w:w="11420" w:type="dxa"/>
            <w:gridSpan w:val="3"/>
            <w:tcBorders>
              <w:left w:val="single" w:sz="24" w:space="0" w:color="000000"/>
              <w:right w:val="single" w:sz="24" w:space="0" w:color="000000"/>
            </w:tcBorders>
          </w:tcPr>
          <w:p w14:paraId="479693AB" w14:textId="77777777" w:rsidR="00906271" w:rsidRPr="00F02A73" w:rsidRDefault="00906271"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C979CC" w:rsidRPr="00F02A73" w14:paraId="20D83C5C" w14:textId="77777777" w:rsidTr="009B5408">
        <w:trPr>
          <w:trHeight w:val="524"/>
        </w:trPr>
        <w:tc>
          <w:tcPr>
            <w:tcW w:w="1530" w:type="dxa"/>
            <w:tcBorders>
              <w:left w:val="single" w:sz="24" w:space="0" w:color="000000"/>
            </w:tcBorders>
            <w:shd w:val="clear" w:color="auto" w:fill="E1E1E1"/>
          </w:tcPr>
          <w:p w14:paraId="3DE46C61" w14:textId="77777777" w:rsidR="00C979CC" w:rsidRPr="00F02A73" w:rsidRDefault="00C979CC" w:rsidP="00C979CC">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7F1EA6DE" w14:textId="05FAA7B8" w:rsidR="00C979CC" w:rsidRPr="00F02A73" w:rsidRDefault="00C979CC" w:rsidP="00C979CC">
            <w:pPr>
              <w:ind w:left="288" w:right="29"/>
              <w:rPr>
                <w:b/>
                <w:sz w:val="24"/>
                <w:szCs w:val="24"/>
              </w:rPr>
            </w:pPr>
            <w:r w:rsidRPr="00F02A73">
              <w:rPr>
                <w:b/>
                <w:sz w:val="24"/>
                <w:szCs w:val="24"/>
              </w:rPr>
              <w:t>HES-103F Project AWARE-TISS Cross-Site Evaluation: Collaboration &amp; Partnership Survey</w:t>
            </w:r>
          </w:p>
        </w:tc>
        <w:tc>
          <w:tcPr>
            <w:tcW w:w="2240" w:type="dxa"/>
            <w:tcBorders>
              <w:right w:val="single" w:sz="24" w:space="0" w:color="000000"/>
            </w:tcBorders>
            <w:shd w:val="clear" w:color="auto" w:fill="E1E1E1"/>
            <w:vAlign w:val="center"/>
          </w:tcPr>
          <w:p w14:paraId="55F4867D" w14:textId="1B18A966" w:rsidR="00C979CC" w:rsidRPr="00F02A73" w:rsidRDefault="00C979CC" w:rsidP="00C979CC">
            <w:pPr>
              <w:ind w:left="288" w:right="29"/>
              <w:rPr>
                <w:sz w:val="24"/>
                <w:szCs w:val="24"/>
              </w:rPr>
            </w:pPr>
            <w:r w:rsidRPr="00F02A73">
              <w:rPr>
                <w:sz w:val="24"/>
                <w:szCs w:val="24"/>
              </w:rPr>
              <w:t>Meghan Paulson</w:t>
            </w:r>
          </w:p>
        </w:tc>
      </w:tr>
      <w:tr w:rsidR="00C979CC" w:rsidRPr="00F02A73" w14:paraId="2D43B932" w14:textId="77777777" w:rsidTr="009B5408">
        <w:trPr>
          <w:trHeight w:val="2216"/>
        </w:trPr>
        <w:tc>
          <w:tcPr>
            <w:tcW w:w="11420" w:type="dxa"/>
            <w:gridSpan w:val="3"/>
            <w:tcBorders>
              <w:left w:val="single" w:sz="24" w:space="0" w:color="000000"/>
              <w:right w:val="single" w:sz="24" w:space="0" w:color="000000"/>
            </w:tcBorders>
          </w:tcPr>
          <w:p w14:paraId="22904BD2" w14:textId="77777777" w:rsidR="00C979CC" w:rsidRPr="00F02A73" w:rsidRDefault="00C979CC" w:rsidP="00C979C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14B98C30" w14:textId="48C0388F" w:rsidR="00C979CC" w:rsidRPr="00F02A73" w:rsidRDefault="00CA4FD3" w:rsidP="00C979CC">
            <w:pPr>
              <w:pStyle w:val="NoSpacing"/>
              <w:ind w:left="288" w:right="29"/>
              <w:rPr>
                <w:sz w:val="24"/>
                <w:szCs w:val="24"/>
              </w:rPr>
            </w:pPr>
            <w:r w:rsidRPr="00F02A73">
              <w:rPr>
                <w:sz w:val="24"/>
                <w:szCs w:val="24"/>
              </w:rPr>
              <w:t>The purpose of this survey is to better understand how grantees partner with other agencies/organizations and to identify the types of policy changes implemented as part of the Project AWARE grant. This survey is expected to take ~15 minutes and will be administered annually throughout the course of the 2024-2026 cross-site evaluation (typically occurring during a 2-week period in December). A maximum of 6 individuals will complete the survey during each administration including 1 SEA Project Coordinator, 1 SMHA Project Coordinator, 2 LEP Project Coordinators/Managers, 1 Community Mental Health Provider Partner, and 1 School Administrator. Which grantee LEP is involved each year will rotate so that a given LEP will only be asked to participate a total of one time over the course of the 3-year cross-site evaluation. Individuals that are identified for participation will have the survey emailed to them directly by ICF.</w:t>
            </w:r>
          </w:p>
        </w:tc>
      </w:tr>
      <w:tr w:rsidR="00C979CC" w:rsidRPr="00F02A73" w14:paraId="07B52BDE" w14:textId="77777777" w:rsidTr="009B5408">
        <w:trPr>
          <w:trHeight w:val="1199"/>
        </w:trPr>
        <w:tc>
          <w:tcPr>
            <w:tcW w:w="11420" w:type="dxa"/>
            <w:gridSpan w:val="3"/>
            <w:tcBorders>
              <w:left w:val="single" w:sz="24" w:space="0" w:color="000000"/>
              <w:right w:val="single" w:sz="24" w:space="0" w:color="000000"/>
            </w:tcBorders>
          </w:tcPr>
          <w:p w14:paraId="1A249001" w14:textId="3DEFB6A6" w:rsidR="00C979CC" w:rsidRPr="00F02A73" w:rsidRDefault="00C979CC" w:rsidP="00C979CC">
            <w:pPr>
              <w:ind w:left="288" w:right="29"/>
              <w:rPr>
                <w:bCs/>
                <w:sz w:val="24"/>
                <w:szCs w:val="24"/>
              </w:rPr>
            </w:pPr>
            <w:r w:rsidRPr="00F02A73">
              <w:rPr>
                <w:b/>
                <w:spacing w:val="-2"/>
                <w:sz w:val="24"/>
                <w:szCs w:val="24"/>
              </w:rPr>
              <w:t xml:space="preserve">  Discussion:  </w:t>
            </w:r>
            <w:r w:rsidR="00E47EF1" w:rsidRPr="00F02A73">
              <w:rPr>
                <w:b/>
                <w:spacing w:val="-2"/>
                <w:sz w:val="24"/>
                <w:szCs w:val="24"/>
              </w:rPr>
              <w:t xml:space="preserve">How does the funding work, do LEAs apply or are they </w:t>
            </w:r>
            <w:r w:rsidR="0009228A" w:rsidRPr="00F02A73">
              <w:rPr>
                <w:b/>
                <w:spacing w:val="-2"/>
                <w:sz w:val="24"/>
                <w:szCs w:val="24"/>
              </w:rPr>
              <w:t xml:space="preserve">reimbursed after the money is spent?  It is a reimbursement.   Should the stamp be required to obtain benefit or mandatory? </w:t>
            </w:r>
            <w:r w:rsidR="00105EB7" w:rsidRPr="00F02A73">
              <w:rPr>
                <w:b/>
                <w:spacing w:val="-2"/>
                <w:sz w:val="24"/>
                <w:szCs w:val="24"/>
              </w:rPr>
              <w:t xml:space="preserve"> </w:t>
            </w:r>
            <w:r w:rsidR="00CD5D90" w:rsidRPr="00F02A73">
              <w:rPr>
                <w:b/>
                <w:spacing w:val="-2"/>
                <w:sz w:val="24"/>
                <w:szCs w:val="24"/>
              </w:rPr>
              <w:t>EDAC will issue Required to Obtain Benefit Stamp.</w:t>
            </w:r>
            <w:r w:rsidR="00105EB7" w:rsidRPr="00F02A73">
              <w:rPr>
                <w:b/>
                <w:spacing w:val="-2"/>
                <w:sz w:val="24"/>
                <w:szCs w:val="24"/>
              </w:rPr>
              <w:t xml:space="preserve"> </w:t>
            </w:r>
          </w:p>
        </w:tc>
      </w:tr>
      <w:tr w:rsidR="00C979CC" w:rsidRPr="00F02A73" w14:paraId="2ECC4CBB" w14:textId="77777777" w:rsidTr="009B5408">
        <w:trPr>
          <w:trHeight w:val="347"/>
        </w:trPr>
        <w:tc>
          <w:tcPr>
            <w:tcW w:w="11420" w:type="dxa"/>
            <w:gridSpan w:val="3"/>
            <w:tcBorders>
              <w:left w:val="single" w:sz="24" w:space="0" w:color="000000"/>
              <w:right w:val="single" w:sz="24" w:space="0" w:color="000000"/>
            </w:tcBorders>
          </w:tcPr>
          <w:p w14:paraId="4C608B49" w14:textId="77777777" w:rsidR="00C979CC" w:rsidRPr="00F02A73" w:rsidRDefault="00C979CC" w:rsidP="00C979CC">
            <w:pPr>
              <w:ind w:left="288" w:right="29"/>
              <w:rPr>
                <w:b/>
                <w:sz w:val="24"/>
                <w:szCs w:val="24"/>
              </w:rPr>
            </w:pPr>
            <w:r w:rsidRPr="00F02A73">
              <w:rPr>
                <w:b/>
                <w:sz w:val="24"/>
                <w:szCs w:val="24"/>
              </w:rPr>
              <w:t>Conclusion:</w:t>
            </w:r>
            <w:r w:rsidRPr="00F02A73">
              <w:rPr>
                <w:b/>
                <w:spacing w:val="-2"/>
                <w:sz w:val="24"/>
                <w:szCs w:val="24"/>
              </w:rPr>
              <w:t xml:space="preserve"> Approved.</w:t>
            </w:r>
          </w:p>
        </w:tc>
      </w:tr>
      <w:tr w:rsidR="00C979CC" w:rsidRPr="00F02A73" w14:paraId="2A6BD228" w14:textId="77777777" w:rsidTr="009B5408">
        <w:trPr>
          <w:trHeight w:val="524"/>
        </w:trPr>
        <w:tc>
          <w:tcPr>
            <w:tcW w:w="1530" w:type="dxa"/>
            <w:tcBorders>
              <w:left w:val="single" w:sz="24" w:space="0" w:color="000000"/>
            </w:tcBorders>
            <w:shd w:val="clear" w:color="auto" w:fill="E1E1E1"/>
          </w:tcPr>
          <w:p w14:paraId="6EA87A46" w14:textId="77777777" w:rsidR="00C979CC" w:rsidRPr="00F02A73" w:rsidRDefault="00C979CC" w:rsidP="00C979C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5067AF30" w14:textId="2E4FE745" w:rsidR="00C979CC" w:rsidRPr="00F02A73" w:rsidRDefault="009B66F3" w:rsidP="00C979CC">
            <w:pPr>
              <w:ind w:left="288" w:right="29"/>
              <w:rPr>
                <w:b/>
                <w:sz w:val="24"/>
                <w:szCs w:val="24"/>
              </w:rPr>
            </w:pPr>
            <w:r w:rsidRPr="00F02A73">
              <w:rPr>
                <w:b/>
                <w:sz w:val="24"/>
                <w:szCs w:val="24"/>
              </w:rPr>
              <w:t>HES-103G Project AWARE-TISS Cross-Site Evaluation: School Climate &amp; Safety Survey</w:t>
            </w:r>
          </w:p>
        </w:tc>
        <w:tc>
          <w:tcPr>
            <w:tcW w:w="2240" w:type="dxa"/>
            <w:tcBorders>
              <w:right w:val="single" w:sz="24" w:space="0" w:color="000000"/>
            </w:tcBorders>
            <w:shd w:val="clear" w:color="auto" w:fill="E1E1E1"/>
            <w:vAlign w:val="center"/>
          </w:tcPr>
          <w:p w14:paraId="34B8A3AC" w14:textId="0A8C043D" w:rsidR="00C979CC" w:rsidRPr="00F02A73" w:rsidRDefault="00C979CC" w:rsidP="00C979CC">
            <w:pPr>
              <w:ind w:left="288" w:right="29"/>
              <w:rPr>
                <w:sz w:val="24"/>
                <w:szCs w:val="24"/>
              </w:rPr>
            </w:pPr>
            <w:r w:rsidRPr="00F02A73">
              <w:rPr>
                <w:sz w:val="24"/>
                <w:szCs w:val="24"/>
              </w:rPr>
              <w:t>Meghan Paulson</w:t>
            </w:r>
          </w:p>
        </w:tc>
      </w:tr>
      <w:tr w:rsidR="00C979CC" w:rsidRPr="00F02A73" w14:paraId="6458AA3A" w14:textId="77777777" w:rsidTr="009B5408">
        <w:trPr>
          <w:trHeight w:val="2216"/>
        </w:trPr>
        <w:tc>
          <w:tcPr>
            <w:tcW w:w="11420" w:type="dxa"/>
            <w:gridSpan w:val="3"/>
            <w:tcBorders>
              <w:left w:val="single" w:sz="24" w:space="0" w:color="000000"/>
              <w:right w:val="single" w:sz="24" w:space="0" w:color="000000"/>
            </w:tcBorders>
          </w:tcPr>
          <w:p w14:paraId="056A05C0" w14:textId="77777777" w:rsidR="00C979CC" w:rsidRPr="00F02A73" w:rsidRDefault="00C979CC" w:rsidP="00C979C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49456D37" w14:textId="3B34FA0B" w:rsidR="00193C36" w:rsidRPr="00F02A73" w:rsidRDefault="00193C36" w:rsidP="00193C36">
            <w:pPr>
              <w:pStyle w:val="NoSpacing"/>
              <w:ind w:left="288" w:right="29"/>
              <w:rPr>
                <w:sz w:val="24"/>
                <w:szCs w:val="24"/>
              </w:rPr>
            </w:pPr>
            <w:r w:rsidRPr="00F02A73">
              <w:rPr>
                <w:sz w:val="24"/>
                <w:szCs w:val="24"/>
              </w:rPr>
              <w:t>There are three different versions of this measure to assess the perspectives of students, staff, and parents. All versions of the survey include questions in the following categories: cultural and linguistic competence, relationships, emotional safety, physical safety, bullying/cyberbullying, substance abuse, mental health, and discipline. Similar types of questions are asked in each category section across the survey versions, but are tailored based on the respondent type. The main differences are some additional questions on the student and staff surveys: in the demographics section students are asked about their grade level and staff are asked about their experience with trauma-informed schools; at the end of the student survey there is a short section of questions asking about their mental health experiences and if they’ve had the needed support; at the end of the staff survey there is a short section of questions about trauma informed care at their school. This survey is expected to take 20-25 minutes and will be administered twice during the course of the cross-site evaluation, likely in February 2025 and again in February 2026. A maximum of 22 people will complete the survey during each administration including 6 students (middle or high school), 10 staff members, and 6 parents. Which grantee LEP is involved each year will rotate so that a given LEP will only be asked to participate a total of one time. Individuals that are identified and consent to participate will have the survey emailed to them directly by ICF.</w:t>
            </w:r>
          </w:p>
          <w:p w14:paraId="077BB984" w14:textId="77777777" w:rsidR="00193C36" w:rsidRPr="00F02A73" w:rsidRDefault="00193C36" w:rsidP="00193C36">
            <w:pPr>
              <w:pStyle w:val="NoSpacing"/>
              <w:ind w:left="288" w:right="29"/>
              <w:rPr>
                <w:sz w:val="24"/>
                <w:szCs w:val="24"/>
              </w:rPr>
            </w:pPr>
            <w:r w:rsidRPr="00F02A73">
              <w:rPr>
                <w:sz w:val="24"/>
                <w:szCs w:val="24"/>
              </w:rPr>
              <w:t>17.Have you ensured this data is not being col</w:t>
            </w:r>
          </w:p>
          <w:p w14:paraId="4F6B5996" w14:textId="77777777" w:rsidR="00C979CC" w:rsidRPr="00F02A73" w:rsidRDefault="00C979CC" w:rsidP="00C979CC">
            <w:pPr>
              <w:pStyle w:val="NoSpacing"/>
              <w:ind w:left="288" w:right="29"/>
              <w:rPr>
                <w:sz w:val="24"/>
                <w:szCs w:val="24"/>
              </w:rPr>
            </w:pPr>
          </w:p>
        </w:tc>
      </w:tr>
      <w:tr w:rsidR="00C979CC" w:rsidRPr="00F02A73" w14:paraId="3F2D384D" w14:textId="77777777" w:rsidTr="009B5408">
        <w:trPr>
          <w:trHeight w:val="1199"/>
        </w:trPr>
        <w:tc>
          <w:tcPr>
            <w:tcW w:w="11420" w:type="dxa"/>
            <w:gridSpan w:val="3"/>
            <w:tcBorders>
              <w:left w:val="single" w:sz="24" w:space="0" w:color="000000"/>
              <w:right w:val="single" w:sz="24" w:space="0" w:color="000000"/>
            </w:tcBorders>
          </w:tcPr>
          <w:p w14:paraId="38877200" w14:textId="77777777" w:rsidR="00C979CC" w:rsidRPr="00F02A73" w:rsidRDefault="00C979CC" w:rsidP="00C979CC">
            <w:pPr>
              <w:ind w:left="288" w:right="29"/>
              <w:rPr>
                <w:bCs/>
                <w:sz w:val="24"/>
                <w:szCs w:val="24"/>
              </w:rPr>
            </w:pPr>
            <w:r w:rsidRPr="00F02A73">
              <w:rPr>
                <w:b/>
                <w:spacing w:val="-2"/>
                <w:sz w:val="24"/>
                <w:szCs w:val="24"/>
              </w:rPr>
              <w:t xml:space="preserve">  Discussion:  </w:t>
            </w:r>
          </w:p>
        </w:tc>
      </w:tr>
      <w:tr w:rsidR="00C979CC" w:rsidRPr="00F02A73" w14:paraId="5581D885" w14:textId="77777777" w:rsidTr="009B5408">
        <w:trPr>
          <w:trHeight w:val="347"/>
        </w:trPr>
        <w:tc>
          <w:tcPr>
            <w:tcW w:w="11420" w:type="dxa"/>
            <w:gridSpan w:val="3"/>
            <w:tcBorders>
              <w:left w:val="single" w:sz="24" w:space="0" w:color="000000"/>
              <w:right w:val="single" w:sz="24" w:space="0" w:color="000000"/>
            </w:tcBorders>
          </w:tcPr>
          <w:p w14:paraId="44D5B4B2" w14:textId="77777777" w:rsidR="00C979CC" w:rsidRPr="00F02A73" w:rsidRDefault="00C979CC" w:rsidP="00C979CC">
            <w:pPr>
              <w:ind w:left="288" w:right="29"/>
              <w:rPr>
                <w:b/>
                <w:sz w:val="24"/>
                <w:szCs w:val="24"/>
              </w:rPr>
            </w:pPr>
            <w:r w:rsidRPr="00F02A73">
              <w:rPr>
                <w:b/>
                <w:sz w:val="24"/>
                <w:szCs w:val="24"/>
              </w:rPr>
              <w:t>Conclusion:</w:t>
            </w:r>
            <w:r w:rsidRPr="00F02A73">
              <w:rPr>
                <w:b/>
                <w:spacing w:val="-2"/>
                <w:sz w:val="24"/>
                <w:szCs w:val="24"/>
              </w:rPr>
              <w:t xml:space="preserve"> Approved.</w:t>
            </w:r>
          </w:p>
        </w:tc>
      </w:tr>
      <w:tr w:rsidR="00C979CC" w:rsidRPr="00F02A73" w14:paraId="2697A067" w14:textId="77777777" w:rsidTr="009B5408">
        <w:trPr>
          <w:trHeight w:val="524"/>
        </w:trPr>
        <w:tc>
          <w:tcPr>
            <w:tcW w:w="1530" w:type="dxa"/>
            <w:tcBorders>
              <w:left w:val="single" w:sz="24" w:space="0" w:color="000000"/>
            </w:tcBorders>
            <w:shd w:val="clear" w:color="auto" w:fill="E1E1E1"/>
          </w:tcPr>
          <w:p w14:paraId="715C4792" w14:textId="77777777" w:rsidR="00C979CC" w:rsidRPr="00F02A73" w:rsidRDefault="00C979CC" w:rsidP="00C979C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7C32A366" w14:textId="4A47E7EA" w:rsidR="00C979CC" w:rsidRPr="00F02A73" w:rsidRDefault="00CB123C" w:rsidP="00C979CC">
            <w:pPr>
              <w:ind w:left="288" w:right="29"/>
              <w:rPr>
                <w:b/>
                <w:sz w:val="24"/>
                <w:szCs w:val="24"/>
              </w:rPr>
            </w:pPr>
            <w:r w:rsidRPr="00F02A73">
              <w:rPr>
                <w:b/>
                <w:sz w:val="24"/>
                <w:szCs w:val="24"/>
              </w:rPr>
              <w:t>103H Project AWARE-TISS Cross-Site Evaluation: Youth or Adult Focus Group</w:t>
            </w:r>
          </w:p>
        </w:tc>
        <w:tc>
          <w:tcPr>
            <w:tcW w:w="2240" w:type="dxa"/>
            <w:tcBorders>
              <w:right w:val="single" w:sz="24" w:space="0" w:color="000000"/>
            </w:tcBorders>
            <w:shd w:val="clear" w:color="auto" w:fill="E1E1E1"/>
            <w:vAlign w:val="center"/>
          </w:tcPr>
          <w:p w14:paraId="3DB36788" w14:textId="16014886" w:rsidR="00C979CC" w:rsidRPr="00F02A73" w:rsidRDefault="00CB123C" w:rsidP="00C979CC">
            <w:pPr>
              <w:ind w:left="288" w:right="29"/>
              <w:rPr>
                <w:sz w:val="24"/>
                <w:szCs w:val="24"/>
              </w:rPr>
            </w:pPr>
            <w:r w:rsidRPr="00F02A73">
              <w:rPr>
                <w:sz w:val="24"/>
                <w:szCs w:val="24"/>
              </w:rPr>
              <w:t>Meghan Paulson</w:t>
            </w:r>
          </w:p>
        </w:tc>
      </w:tr>
      <w:tr w:rsidR="00C979CC" w:rsidRPr="00F02A73" w14:paraId="09B14305" w14:textId="77777777" w:rsidTr="009B5408">
        <w:trPr>
          <w:trHeight w:val="2216"/>
        </w:trPr>
        <w:tc>
          <w:tcPr>
            <w:tcW w:w="11420" w:type="dxa"/>
            <w:gridSpan w:val="3"/>
            <w:tcBorders>
              <w:left w:val="single" w:sz="24" w:space="0" w:color="000000"/>
              <w:right w:val="single" w:sz="24" w:space="0" w:color="000000"/>
            </w:tcBorders>
          </w:tcPr>
          <w:p w14:paraId="21F15AA6" w14:textId="77777777" w:rsidR="00C979CC" w:rsidRPr="00F02A73" w:rsidRDefault="00C979CC" w:rsidP="00C979C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432F53DE" w14:textId="3786715B" w:rsidR="00C979CC" w:rsidRPr="00F02A73" w:rsidRDefault="00867CF7" w:rsidP="00C979CC">
            <w:pPr>
              <w:pStyle w:val="NoSpacing"/>
              <w:ind w:left="288" w:right="29"/>
              <w:rPr>
                <w:sz w:val="24"/>
                <w:szCs w:val="24"/>
              </w:rPr>
            </w:pPr>
            <w:r w:rsidRPr="00F02A73">
              <w:rPr>
                <w:sz w:val="24"/>
                <w:szCs w:val="24"/>
              </w:rPr>
              <w:t>This cross-site evaluation is the Focus Group, which is meant to assess the quality and effectiveness of mental health programs, resources, and services available at a school that is being supported by the grant. Questions will be asked about how the school makes students feel safe and supported, which mental health topics are taught at the school, if the activities/resources provided by the school are inclusive and culturally responsive, availability of and access to mental health services at the school, whether or not the services are inclusive and culturally responsive, experience with services provided, and their overall perception of how impactful these supports/services are for students. Only 1 total focus group will be conducted throughout the course of the 2024-2026 cross-site evaluation and is expected to take 60-90 minutes. The focus group will either include a group of 10-12 students (middle or high school) or adults/parents/caregivers. The types of questions asked will be the same regardless of which group participates (students or adults) but the language will be modified slightly to adjust for their different perspectives.</w:t>
            </w:r>
          </w:p>
        </w:tc>
      </w:tr>
      <w:tr w:rsidR="00C979CC" w:rsidRPr="00F02A73" w14:paraId="6480BEA0" w14:textId="77777777" w:rsidTr="009B5408">
        <w:trPr>
          <w:trHeight w:val="1199"/>
        </w:trPr>
        <w:tc>
          <w:tcPr>
            <w:tcW w:w="11420" w:type="dxa"/>
            <w:gridSpan w:val="3"/>
            <w:tcBorders>
              <w:left w:val="single" w:sz="24" w:space="0" w:color="000000"/>
              <w:right w:val="single" w:sz="24" w:space="0" w:color="000000"/>
            </w:tcBorders>
          </w:tcPr>
          <w:p w14:paraId="7064C259" w14:textId="77777777" w:rsidR="00C979CC" w:rsidRPr="00F02A73" w:rsidRDefault="00C979CC" w:rsidP="00C979CC">
            <w:pPr>
              <w:ind w:left="288" w:right="29"/>
              <w:rPr>
                <w:bCs/>
                <w:sz w:val="24"/>
                <w:szCs w:val="24"/>
              </w:rPr>
            </w:pPr>
            <w:r w:rsidRPr="00F02A73">
              <w:rPr>
                <w:b/>
                <w:spacing w:val="-2"/>
                <w:sz w:val="24"/>
                <w:szCs w:val="24"/>
              </w:rPr>
              <w:lastRenderedPageBreak/>
              <w:t xml:space="preserve">  Discussion:  </w:t>
            </w:r>
          </w:p>
        </w:tc>
      </w:tr>
      <w:tr w:rsidR="00C979CC" w:rsidRPr="00F02A73" w14:paraId="28679193" w14:textId="77777777" w:rsidTr="009B5408">
        <w:trPr>
          <w:trHeight w:val="347"/>
        </w:trPr>
        <w:tc>
          <w:tcPr>
            <w:tcW w:w="11420" w:type="dxa"/>
            <w:gridSpan w:val="3"/>
            <w:tcBorders>
              <w:left w:val="single" w:sz="24" w:space="0" w:color="000000"/>
              <w:right w:val="single" w:sz="24" w:space="0" w:color="000000"/>
            </w:tcBorders>
          </w:tcPr>
          <w:p w14:paraId="3A1DE85A" w14:textId="77777777" w:rsidR="00C979CC" w:rsidRPr="00F02A73" w:rsidRDefault="00C979CC" w:rsidP="00C979CC">
            <w:pPr>
              <w:ind w:left="288" w:right="29"/>
              <w:rPr>
                <w:b/>
                <w:sz w:val="24"/>
                <w:szCs w:val="24"/>
              </w:rPr>
            </w:pPr>
            <w:r w:rsidRPr="00F02A73">
              <w:rPr>
                <w:b/>
                <w:sz w:val="24"/>
                <w:szCs w:val="24"/>
              </w:rPr>
              <w:t>Conclusion:</w:t>
            </w:r>
            <w:r w:rsidRPr="00F02A73">
              <w:rPr>
                <w:b/>
                <w:spacing w:val="-2"/>
                <w:sz w:val="24"/>
                <w:szCs w:val="24"/>
              </w:rPr>
              <w:t xml:space="preserve"> Approved.</w:t>
            </w:r>
          </w:p>
        </w:tc>
      </w:tr>
      <w:tr w:rsidR="009B5408" w:rsidRPr="00F02A73" w14:paraId="5256A5FF" w14:textId="77777777" w:rsidTr="009B5408">
        <w:trPr>
          <w:trHeight w:val="524"/>
        </w:trPr>
        <w:tc>
          <w:tcPr>
            <w:tcW w:w="1530" w:type="dxa"/>
            <w:tcBorders>
              <w:left w:val="single" w:sz="24" w:space="0" w:color="000000"/>
            </w:tcBorders>
            <w:shd w:val="clear" w:color="auto" w:fill="E1E1E1"/>
          </w:tcPr>
          <w:p w14:paraId="4E864BAE" w14:textId="77777777" w:rsidR="009B5408" w:rsidRPr="00F02A73" w:rsidRDefault="009B5408"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111223E3" w14:textId="199A62C5" w:rsidR="009B5408" w:rsidRPr="00F02A73" w:rsidRDefault="00B23E21" w:rsidP="00700EEC">
            <w:pPr>
              <w:ind w:left="288" w:right="29"/>
              <w:rPr>
                <w:b/>
                <w:sz w:val="24"/>
                <w:szCs w:val="24"/>
              </w:rPr>
            </w:pPr>
            <w:r w:rsidRPr="00F02A73">
              <w:rPr>
                <w:b/>
                <w:sz w:val="24"/>
                <w:szCs w:val="24"/>
              </w:rPr>
              <w:t>HES-103I Project AWARE-TISS Cross-Site Evaluation: Key Informant Interviews</w:t>
            </w:r>
          </w:p>
        </w:tc>
        <w:tc>
          <w:tcPr>
            <w:tcW w:w="2240" w:type="dxa"/>
            <w:tcBorders>
              <w:right w:val="single" w:sz="24" w:space="0" w:color="000000"/>
            </w:tcBorders>
            <w:shd w:val="clear" w:color="auto" w:fill="E1E1E1"/>
            <w:vAlign w:val="center"/>
          </w:tcPr>
          <w:p w14:paraId="7FF76E7D" w14:textId="77777777" w:rsidR="009B5408" w:rsidRPr="00F02A73" w:rsidRDefault="009B5408" w:rsidP="00700EEC">
            <w:pPr>
              <w:ind w:left="288" w:right="29"/>
              <w:rPr>
                <w:sz w:val="24"/>
                <w:szCs w:val="24"/>
              </w:rPr>
            </w:pPr>
            <w:r w:rsidRPr="00F02A73">
              <w:rPr>
                <w:sz w:val="24"/>
                <w:szCs w:val="24"/>
              </w:rPr>
              <w:t>Meghan Paulson</w:t>
            </w:r>
          </w:p>
        </w:tc>
      </w:tr>
      <w:tr w:rsidR="009B5408" w:rsidRPr="00F02A73" w14:paraId="6DD3CC3C" w14:textId="77777777" w:rsidTr="009B5408">
        <w:trPr>
          <w:trHeight w:val="2216"/>
        </w:trPr>
        <w:tc>
          <w:tcPr>
            <w:tcW w:w="11420" w:type="dxa"/>
            <w:gridSpan w:val="3"/>
            <w:tcBorders>
              <w:left w:val="single" w:sz="24" w:space="0" w:color="000000"/>
              <w:right w:val="single" w:sz="24" w:space="0" w:color="000000"/>
            </w:tcBorders>
          </w:tcPr>
          <w:p w14:paraId="612B19C0" w14:textId="77777777" w:rsidR="009B5408" w:rsidRPr="00F02A73" w:rsidRDefault="009B5408"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4D87CD17" w14:textId="2341D889" w:rsidR="009B5408" w:rsidRPr="00F02A73" w:rsidRDefault="005C5E2E" w:rsidP="00700EEC">
            <w:pPr>
              <w:pStyle w:val="NoSpacing"/>
              <w:ind w:left="288" w:right="29"/>
              <w:rPr>
                <w:sz w:val="24"/>
                <w:szCs w:val="24"/>
              </w:rPr>
            </w:pPr>
            <w:r w:rsidRPr="00F02A73">
              <w:rPr>
                <w:sz w:val="24"/>
                <w:szCs w:val="24"/>
              </w:rPr>
              <w:t>The Key Informant Interviews, which is meant to assess the planning, organization, and provision of mental health services to youth as part of Project AWARE; questions will be asked about the development/implementation of evidence-based services, successes and challenges in provision of services, and efforts to improve the coordination of services/collaborations among schools, communities, and families. These interviews will be administered annually throughout the course of the 2024-2026 cross-site evaluation and are expected to take ~60 minutes. A maximum of 6 individuals will participate in an interview during each administration including 2 LEP Project Coordinators/Managers, 1 SEA Project Coordinator, 1 SMHA Project Coordinator, 1 Community Mental Health Provider Partner associated with the LEP, and 1 school administrator from the LEP. Which grantee LEP is involved each year will rotate so that a given LEP will only be asked to participate a total of one time over the course of the 3-year cross-site evaluation.</w:t>
            </w:r>
          </w:p>
        </w:tc>
      </w:tr>
      <w:tr w:rsidR="009B5408" w:rsidRPr="00F02A73" w14:paraId="01D92CDC" w14:textId="77777777" w:rsidTr="009B5408">
        <w:trPr>
          <w:trHeight w:val="1199"/>
        </w:trPr>
        <w:tc>
          <w:tcPr>
            <w:tcW w:w="11420" w:type="dxa"/>
            <w:gridSpan w:val="3"/>
            <w:tcBorders>
              <w:left w:val="single" w:sz="24" w:space="0" w:color="000000"/>
              <w:right w:val="single" w:sz="24" w:space="0" w:color="000000"/>
            </w:tcBorders>
          </w:tcPr>
          <w:p w14:paraId="714F14AD" w14:textId="77777777" w:rsidR="009B5408" w:rsidRPr="00F02A73" w:rsidRDefault="009B5408" w:rsidP="00700EEC">
            <w:pPr>
              <w:ind w:left="288" w:right="29"/>
              <w:rPr>
                <w:bCs/>
                <w:sz w:val="24"/>
                <w:szCs w:val="24"/>
              </w:rPr>
            </w:pPr>
            <w:r w:rsidRPr="00F02A73">
              <w:rPr>
                <w:b/>
                <w:spacing w:val="-2"/>
                <w:sz w:val="24"/>
                <w:szCs w:val="24"/>
              </w:rPr>
              <w:t xml:space="preserve">  Discussion:  </w:t>
            </w:r>
          </w:p>
        </w:tc>
      </w:tr>
      <w:tr w:rsidR="009B5408" w:rsidRPr="00F02A73" w14:paraId="5CE15F13" w14:textId="77777777" w:rsidTr="009B5408">
        <w:trPr>
          <w:trHeight w:val="347"/>
        </w:trPr>
        <w:tc>
          <w:tcPr>
            <w:tcW w:w="11420" w:type="dxa"/>
            <w:gridSpan w:val="3"/>
            <w:tcBorders>
              <w:left w:val="single" w:sz="24" w:space="0" w:color="000000"/>
              <w:right w:val="single" w:sz="24" w:space="0" w:color="000000"/>
            </w:tcBorders>
          </w:tcPr>
          <w:p w14:paraId="039A98B7" w14:textId="77777777" w:rsidR="009B5408" w:rsidRPr="00F02A73" w:rsidRDefault="009B5408"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r w:rsidR="009B5408" w:rsidRPr="00F02A73" w14:paraId="5674624F" w14:textId="77777777" w:rsidTr="009B5408">
        <w:trPr>
          <w:trHeight w:val="524"/>
        </w:trPr>
        <w:tc>
          <w:tcPr>
            <w:tcW w:w="1530" w:type="dxa"/>
            <w:tcBorders>
              <w:left w:val="single" w:sz="24" w:space="0" w:color="000000"/>
            </w:tcBorders>
            <w:shd w:val="clear" w:color="auto" w:fill="E1E1E1"/>
          </w:tcPr>
          <w:p w14:paraId="6AD4584C" w14:textId="77777777" w:rsidR="009B5408" w:rsidRPr="00F02A73" w:rsidRDefault="009B5408"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6F4C4BED" w14:textId="0B3B1453" w:rsidR="009B5408" w:rsidRPr="00F02A73" w:rsidRDefault="004D7F15" w:rsidP="00700EEC">
            <w:pPr>
              <w:ind w:left="288" w:right="29"/>
              <w:rPr>
                <w:b/>
                <w:sz w:val="24"/>
                <w:szCs w:val="24"/>
              </w:rPr>
            </w:pPr>
            <w:r w:rsidRPr="00F02A73">
              <w:rPr>
                <w:b/>
                <w:sz w:val="24"/>
                <w:szCs w:val="24"/>
              </w:rPr>
              <w:t>OFP-153 Stronger Connections Grant Use of Funds Data Collection</w:t>
            </w:r>
          </w:p>
        </w:tc>
        <w:tc>
          <w:tcPr>
            <w:tcW w:w="2240" w:type="dxa"/>
            <w:tcBorders>
              <w:right w:val="single" w:sz="24" w:space="0" w:color="000000"/>
            </w:tcBorders>
            <w:shd w:val="clear" w:color="auto" w:fill="E1E1E1"/>
            <w:vAlign w:val="center"/>
          </w:tcPr>
          <w:p w14:paraId="5D09A7BA" w14:textId="1196D25E" w:rsidR="009B5408" w:rsidRPr="00F02A73" w:rsidRDefault="004D7F15" w:rsidP="00700EEC">
            <w:pPr>
              <w:ind w:left="288" w:right="29"/>
              <w:rPr>
                <w:sz w:val="24"/>
                <w:szCs w:val="24"/>
              </w:rPr>
            </w:pPr>
            <w:r w:rsidRPr="00F02A73">
              <w:rPr>
                <w:sz w:val="24"/>
                <w:szCs w:val="24"/>
              </w:rPr>
              <w:t>Jerry Ring, Tina Negley</w:t>
            </w:r>
          </w:p>
        </w:tc>
      </w:tr>
      <w:tr w:rsidR="009B5408" w:rsidRPr="00F02A73" w14:paraId="471773F9" w14:textId="77777777" w:rsidTr="009B5408">
        <w:trPr>
          <w:trHeight w:val="2216"/>
        </w:trPr>
        <w:tc>
          <w:tcPr>
            <w:tcW w:w="11420" w:type="dxa"/>
            <w:gridSpan w:val="3"/>
            <w:tcBorders>
              <w:left w:val="single" w:sz="24" w:space="0" w:color="000000"/>
              <w:right w:val="single" w:sz="24" w:space="0" w:color="000000"/>
            </w:tcBorders>
          </w:tcPr>
          <w:p w14:paraId="49EC6570" w14:textId="77777777" w:rsidR="009B5408" w:rsidRPr="00F02A73" w:rsidRDefault="009B5408"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0CFC5361" w14:textId="08CF5539" w:rsidR="009B5408" w:rsidRPr="00F02A73" w:rsidRDefault="005C5E2E" w:rsidP="00700EEC">
            <w:pPr>
              <w:pStyle w:val="NoSpacing"/>
              <w:ind w:left="288" w:right="29"/>
              <w:rPr>
                <w:sz w:val="24"/>
                <w:szCs w:val="24"/>
              </w:rPr>
            </w:pPr>
            <w:r w:rsidRPr="00F02A73">
              <w:rPr>
                <w:sz w:val="24"/>
                <w:szCs w:val="24"/>
              </w:rPr>
              <w:t>All LEAs that have accepted Stronger Connections Grant (SCG) funds are required to submit data to the U.S. Department of Education (ED) pertaining to uses of funds. CDE is able to meet some of the reporting requirements using information collected through the SCG application, but additional information regarding LEA uses of funds for the hiring of personnel and for the purchase of services and/or supplies by ED-defined categories is needed to fully meet these reporting requirements on behalf of our LEAs.</w:t>
            </w:r>
          </w:p>
        </w:tc>
      </w:tr>
      <w:tr w:rsidR="009B5408" w:rsidRPr="00F02A73" w14:paraId="5E08B4D4" w14:textId="77777777" w:rsidTr="009B5408">
        <w:trPr>
          <w:trHeight w:val="1199"/>
        </w:trPr>
        <w:tc>
          <w:tcPr>
            <w:tcW w:w="11420" w:type="dxa"/>
            <w:gridSpan w:val="3"/>
            <w:tcBorders>
              <w:left w:val="single" w:sz="24" w:space="0" w:color="000000"/>
              <w:right w:val="single" w:sz="24" w:space="0" w:color="000000"/>
            </w:tcBorders>
          </w:tcPr>
          <w:p w14:paraId="69C8F916" w14:textId="083A793C" w:rsidR="009B5408" w:rsidRPr="00F02A73" w:rsidRDefault="009B5408" w:rsidP="00700EEC">
            <w:pPr>
              <w:ind w:left="288" w:right="29"/>
              <w:rPr>
                <w:bCs/>
                <w:sz w:val="24"/>
                <w:szCs w:val="24"/>
              </w:rPr>
            </w:pPr>
            <w:r w:rsidRPr="00F02A73">
              <w:rPr>
                <w:b/>
                <w:spacing w:val="-2"/>
                <w:sz w:val="24"/>
                <w:szCs w:val="24"/>
              </w:rPr>
              <w:t xml:space="preserve">  Discussion:  </w:t>
            </w:r>
            <w:r w:rsidR="007E6961" w:rsidRPr="00F02A73">
              <w:rPr>
                <w:b/>
                <w:spacing w:val="-2"/>
                <w:sz w:val="24"/>
                <w:szCs w:val="24"/>
              </w:rPr>
              <w:t xml:space="preserve">In the document, LEA </w:t>
            </w:r>
            <w:r w:rsidR="008646BB" w:rsidRPr="00F02A73">
              <w:rPr>
                <w:b/>
                <w:spacing w:val="-2"/>
                <w:sz w:val="24"/>
                <w:szCs w:val="24"/>
              </w:rPr>
              <w:t>is referenced often, would it be more appropriate for LEP to be used since individual charters data is collected?</w:t>
            </w:r>
            <w:r w:rsidR="00C51314" w:rsidRPr="00F02A73">
              <w:rPr>
                <w:b/>
                <w:spacing w:val="-2"/>
                <w:sz w:val="24"/>
                <w:szCs w:val="24"/>
              </w:rPr>
              <w:t xml:space="preserve">  The CDE will make this change.</w:t>
            </w:r>
            <w:r w:rsidR="006E34F9" w:rsidRPr="00F02A73">
              <w:rPr>
                <w:b/>
                <w:spacing w:val="-2"/>
                <w:sz w:val="24"/>
                <w:szCs w:val="24"/>
              </w:rPr>
              <w:t xml:space="preserve">  EDAC feels this collection should be Required to Obtain Benefit.</w:t>
            </w:r>
          </w:p>
        </w:tc>
      </w:tr>
      <w:tr w:rsidR="009B5408" w:rsidRPr="00F02A73" w14:paraId="2C41E72C" w14:textId="77777777" w:rsidTr="009B5408">
        <w:trPr>
          <w:trHeight w:val="347"/>
        </w:trPr>
        <w:tc>
          <w:tcPr>
            <w:tcW w:w="11420" w:type="dxa"/>
            <w:gridSpan w:val="3"/>
            <w:tcBorders>
              <w:left w:val="single" w:sz="24" w:space="0" w:color="000000"/>
              <w:right w:val="single" w:sz="24" w:space="0" w:color="000000"/>
            </w:tcBorders>
          </w:tcPr>
          <w:p w14:paraId="0F0E222E" w14:textId="69BC44B0" w:rsidR="009B5408" w:rsidRPr="00F02A73" w:rsidRDefault="009B5408" w:rsidP="00700EEC">
            <w:pPr>
              <w:ind w:left="288" w:right="29"/>
              <w:rPr>
                <w:b/>
                <w:sz w:val="24"/>
                <w:szCs w:val="24"/>
              </w:rPr>
            </w:pPr>
            <w:r w:rsidRPr="00F02A73">
              <w:rPr>
                <w:b/>
                <w:sz w:val="24"/>
                <w:szCs w:val="24"/>
              </w:rPr>
              <w:t>Conclusion:</w:t>
            </w:r>
            <w:r w:rsidRPr="00F02A73">
              <w:rPr>
                <w:b/>
                <w:spacing w:val="-2"/>
                <w:sz w:val="24"/>
                <w:szCs w:val="24"/>
              </w:rPr>
              <w:t xml:space="preserve"> Approved</w:t>
            </w:r>
            <w:r w:rsidR="00F0079D" w:rsidRPr="00F02A73">
              <w:rPr>
                <w:b/>
                <w:spacing w:val="-2"/>
                <w:sz w:val="24"/>
                <w:szCs w:val="24"/>
              </w:rPr>
              <w:t xml:space="preserve"> with change</w:t>
            </w:r>
            <w:r w:rsidR="006A73BD" w:rsidRPr="00F02A73">
              <w:rPr>
                <w:b/>
                <w:spacing w:val="-2"/>
                <w:sz w:val="24"/>
                <w:szCs w:val="24"/>
              </w:rPr>
              <w:t>s</w:t>
            </w:r>
            <w:r w:rsidR="00F0079D" w:rsidRPr="00F02A73">
              <w:rPr>
                <w:b/>
                <w:spacing w:val="-2"/>
                <w:sz w:val="24"/>
                <w:szCs w:val="24"/>
              </w:rPr>
              <w:t xml:space="preserve"> to LEA / LEP language, and R</w:t>
            </w:r>
            <w:r w:rsidR="00DA2614">
              <w:rPr>
                <w:b/>
                <w:spacing w:val="-2"/>
                <w:sz w:val="24"/>
                <w:szCs w:val="24"/>
              </w:rPr>
              <w:t>to</w:t>
            </w:r>
            <w:r w:rsidR="00F0079D" w:rsidRPr="00F02A73">
              <w:rPr>
                <w:b/>
                <w:spacing w:val="-2"/>
                <w:sz w:val="24"/>
                <w:szCs w:val="24"/>
              </w:rPr>
              <w:t>B stamp</w:t>
            </w:r>
          </w:p>
        </w:tc>
      </w:tr>
      <w:tr w:rsidR="009B5408" w:rsidRPr="00F02A73" w14:paraId="5A466C62" w14:textId="77777777" w:rsidTr="009B5408">
        <w:trPr>
          <w:trHeight w:val="524"/>
        </w:trPr>
        <w:tc>
          <w:tcPr>
            <w:tcW w:w="1530" w:type="dxa"/>
            <w:tcBorders>
              <w:left w:val="single" w:sz="24" w:space="0" w:color="000000"/>
            </w:tcBorders>
            <w:shd w:val="clear" w:color="auto" w:fill="E1E1E1"/>
          </w:tcPr>
          <w:p w14:paraId="774E601E" w14:textId="77777777" w:rsidR="009B5408" w:rsidRPr="00F02A73" w:rsidRDefault="009B5408" w:rsidP="00700EEC">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14CA56A3" w14:textId="3C829C76" w:rsidR="009B5408" w:rsidRPr="00F02A73" w:rsidRDefault="000711A9" w:rsidP="00700EEC">
            <w:pPr>
              <w:ind w:left="288" w:right="29"/>
              <w:rPr>
                <w:b/>
                <w:sz w:val="24"/>
                <w:szCs w:val="24"/>
              </w:rPr>
            </w:pPr>
            <w:r w:rsidRPr="00F02A73">
              <w:rPr>
                <w:b/>
                <w:sz w:val="24"/>
                <w:szCs w:val="24"/>
              </w:rPr>
              <w:t>DMC-133 Kindergarten School Readiness Collection</w:t>
            </w:r>
          </w:p>
        </w:tc>
        <w:tc>
          <w:tcPr>
            <w:tcW w:w="2240" w:type="dxa"/>
            <w:tcBorders>
              <w:right w:val="single" w:sz="24" w:space="0" w:color="000000"/>
            </w:tcBorders>
            <w:shd w:val="clear" w:color="auto" w:fill="E1E1E1"/>
            <w:vAlign w:val="center"/>
          </w:tcPr>
          <w:p w14:paraId="316A68E2" w14:textId="7E872C7D" w:rsidR="009B5408" w:rsidRPr="00F02A73" w:rsidRDefault="000711A9" w:rsidP="00700EEC">
            <w:pPr>
              <w:ind w:left="288" w:right="29"/>
              <w:rPr>
                <w:sz w:val="24"/>
                <w:szCs w:val="24"/>
              </w:rPr>
            </w:pPr>
            <w:r w:rsidRPr="00F02A73">
              <w:rPr>
                <w:sz w:val="24"/>
                <w:szCs w:val="24"/>
              </w:rPr>
              <w:t>Tara Rhodes</w:t>
            </w:r>
          </w:p>
        </w:tc>
      </w:tr>
      <w:tr w:rsidR="009B5408" w:rsidRPr="00F02A73" w14:paraId="10573E63" w14:textId="77777777" w:rsidTr="009B5408">
        <w:trPr>
          <w:trHeight w:val="2216"/>
        </w:trPr>
        <w:tc>
          <w:tcPr>
            <w:tcW w:w="11420" w:type="dxa"/>
            <w:gridSpan w:val="3"/>
            <w:tcBorders>
              <w:left w:val="single" w:sz="24" w:space="0" w:color="000000"/>
              <w:right w:val="single" w:sz="24" w:space="0" w:color="000000"/>
            </w:tcBorders>
          </w:tcPr>
          <w:p w14:paraId="5AB8D3FA" w14:textId="77777777" w:rsidR="009B5408" w:rsidRPr="00F02A73" w:rsidRDefault="009B5408" w:rsidP="00700EEC">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7FA8F8A1" w14:textId="1617923F" w:rsidR="009B5408" w:rsidRPr="00F02A73" w:rsidRDefault="00E76E30" w:rsidP="00700EEC">
            <w:pPr>
              <w:pStyle w:val="NoSpacing"/>
              <w:ind w:left="288" w:right="29"/>
              <w:rPr>
                <w:sz w:val="24"/>
                <w:szCs w:val="24"/>
              </w:rPr>
            </w:pPr>
            <w:r w:rsidRPr="00F02A73">
              <w:rPr>
                <w:sz w:val="24"/>
                <w:szCs w:val="24"/>
              </w:rPr>
              <w:t>The Kindergarten School Readiness collection collects students' skills and abilities within the first 60 days of the school year across the following six domains: Math, Literacy, Language, Cognition, Social Emotional, and Physical and Motor Development. Districts do have a choice to use assessment vendors that produce reports which are in the same format as the file layout for upload into Data Pipeline. Information is also aggregated to the school level before upload into Data Pipeline.</w:t>
            </w:r>
          </w:p>
        </w:tc>
      </w:tr>
      <w:tr w:rsidR="009B5408" w:rsidRPr="00F02A73" w14:paraId="0D240C69" w14:textId="77777777" w:rsidTr="009B5408">
        <w:trPr>
          <w:trHeight w:val="1199"/>
        </w:trPr>
        <w:tc>
          <w:tcPr>
            <w:tcW w:w="11420" w:type="dxa"/>
            <w:gridSpan w:val="3"/>
            <w:tcBorders>
              <w:left w:val="single" w:sz="24" w:space="0" w:color="000000"/>
              <w:right w:val="single" w:sz="24" w:space="0" w:color="000000"/>
            </w:tcBorders>
          </w:tcPr>
          <w:p w14:paraId="7E012637" w14:textId="263C160E" w:rsidR="009B5408" w:rsidRPr="00F02A73" w:rsidRDefault="009B5408" w:rsidP="00700EEC">
            <w:pPr>
              <w:ind w:left="288" w:right="29"/>
              <w:rPr>
                <w:bCs/>
                <w:sz w:val="24"/>
                <w:szCs w:val="24"/>
              </w:rPr>
            </w:pPr>
            <w:r w:rsidRPr="00F02A73">
              <w:rPr>
                <w:b/>
                <w:spacing w:val="-2"/>
                <w:sz w:val="24"/>
                <w:szCs w:val="24"/>
              </w:rPr>
              <w:t xml:space="preserve">  Discussion:  </w:t>
            </w:r>
            <w:r w:rsidR="008960A6" w:rsidRPr="00F02A73">
              <w:rPr>
                <w:b/>
                <w:spacing w:val="-2"/>
                <w:sz w:val="24"/>
                <w:szCs w:val="24"/>
              </w:rPr>
              <w:t xml:space="preserve">It seems that a broader range of platforms is being accommodated, </w:t>
            </w:r>
            <w:r w:rsidR="003A69B1" w:rsidRPr="00F02A73">
              <w:rPr>
                <w:b/>
                <w:spacing w:val="-2"/>
                <w:sz w:val="24"/>
                <w:szCs w:val="24"/>
              </w:rPr>
              <w:t>would all of the domains be represented within the file</w:t>
            </w:r>
            <w:r w:rsidR="00584841" w:rsidRPr="00F02A73">
              <w:rPr>
                <w:b/>
                <w:spacing w:val="-2"/>
                <w:sz w:val="24"/>
                <w:szCs w:val="24"/>
              </w:rPr>
              <w:t xml:space="preserve">, or how will districts know how to cover all of the domains that they used? </w:t>
            </w:r>
            <w:r w:rsidR="00300920" w:rsidRPr="00F02A73">
              <w:rPr>
                <w:b/>
                <w:spacing w:val="-2"/>
                <w:sz w:val="24"/>
                <w:szCs w:val="24"/>
              </w:rPr>
              <w:t>Districts</w:t>
            </w:r>
            <w:r w:rsidR="00584841" w:rsidRPr="00F02A73">
              <w:rPr>
                <w:b/>
                <w:spacing w:val="-2"/>
                <w:sz w:val="24"/>
                <w:szCs w:val="24"/>
              </w:rPr>
              <w:t xml:space="preserve"> would enter the proper code for the appropriate tool that was use</w:t>
            </w:r>
            <w:r w:rsidR="00300920" w:rsidRPr="00F02A73">
              <w:rPr>
                <w:b/>
                <w:spacing w:val="-2"/>
                <w:sz w:val="24"/>
                <w:szCs w:val="24"/>
              </w:rPr>
              <w:t>d.</w:t>
            </w:r>
            <w:r w:rsidR="00AA5F77" w:rsidRPr="00F02A73">
              <w:rPr>
                <w:b/>
                <w:spacing w:val="-2"/>
                <w:sz w:val="24"/>
                <w:szCs w:val="24"/>
              </w:rPr>
              <w:t xml:space="preserve">  The CDE plans to provide instruction on how to filter and navigate the tool to help districts choose the appropriate option.</w:t>
            </w:r>
          </w:p>
        </w:tc>
      </w:tr>
      <w:tr w:rsidR="009B5408" w:rsidRPr="004B7548" w14:paraId="110ACE31" w14:textId="77777777" w:rsidTr="009B5408">
        <w:trPr>
          <w:trHeight w:val="347"/>
        </w:trPr>
        <w:tc>
          <w:tcPr>
            <w:tcW w:w="11420" w:type="dxa"/>
            <w:gridSpan w:val="3"/>
            <w:tcBorders>
              <w:left w:val="single" w:sz="24" w:space="0" w:color="000000"/>
              <w:right w:val="single" w:sz="24" w:space="0" w:color="000000"/>
            </w:tcBorders>
          </w:tcPr>
          <w:p w14:paraId="3AFCD882" w14:textId="77777777" w:rsidR="009B5408" w:rsidRPr="004B7548" w:rsidRDefault="009B5408" w:rsidP="00700EEC">
            <w:pPr>
              <w:ind w:left="288" w:right="29"/>
              <w:rPr>
                <w:b/>
                <w:sz w:val="24"/>
                <w:szCs w:val="24"/>
              </w:rPr>
            </w:pPr>
            <w:r w:rsidRPr="00F02A73">
              <w:rPr>
                <w:b/>
                <w:sz w:val="24"/>
                <w:szCs w:val="24"/>
              </w:rPr>
              <w:t>Conclusion:</w:t>
            </w:r>
            <w:r w:rsidRPr="00F02A73">
              <w:rPr>
                <w:b/>
                <w:spacing w:val="-2"/>
                <w:sz w:val="24"/>
                <w:szCs w:val="24"/>
              </w:rPr>
              <w:t xml:space="preserve"> Approved.</w:t>
            </w:r>
          </w:p>
        </w:tc>
      </w:tr>
    </w:tbl>
    <w:p w14:paraId="080C4B67" w14:textId="2DCF13C1" w:rsidR="002B5BC1" w:rsidRDefault="002B5BC1" w:rsidP="00BC0003">
      <w:pPr>
        <w:ind w:left="216" w:right="29"/>
      </w:pPr>
    </w:p>
    <w:sectPr w:rsidR="002B5BC1">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8A45" w14:textId="77777777" w:rsidR="00EC5BFE" w:rsidRDefault="00EC5BFE" w:rsidP="00750429">
      <w:r>
        <w:separator/>
      </w:r>
    </w:p>
  </w:endnote>
  <w:endnote w:type="continuationSeparator" w:id="0">
    <w:p w14:paraId="03088B99" w14:textId="77777777" w:rsidR="00EC5BFE" w:rsidRDefault="00EC5BFE"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0D4A7" w14:textId="77777777" w:rsidR="00EC5BFE" w:rsidRDefault="00EC5BFE" w:rsidP="00750429">
      <w:r>
        <w:separator/>
      </w:r>
    </w:p>
  </w:footnote>
  <w:footnote w:type="continuationSeparator" w:id="0">
    <w:p w14:paraId="01B33183" w14:textId="77777777" w:rsidR="00EC5BFE" w:rsidRDefault="00EC5BFE"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1797"/>
    <w:rsid w:val="00002C94"/>
    <w:rsid w:val="00003C62"/>
    <w:rsid w:val="00004324"/>
    <w:rsid w:val="0000747C"/>
    <w:rsid w:val="00013A81"/>
    <w:rsid w:val="00015738"/>
    <w:rsid w:val="000159EA"/>
    <w:rsid w:val="000164E8"/>
    <w:rsid w:val="00022898"/>
    <w:rsid w:val="00026347"/>
    <w:rsid w:val="0003146B"/>
    <w:rsid w:val="00031B1F"/>
    <w:rsid w:val="0003488D"/>
    <w:rsid w:val="00036A8E"/>
    <w:rsid w:val="00037B16"/>
    <w:rsid w:val="0004579F"/>
    <w:rsid w:val="0005173F"/>
    <w:rsid w:val="00054907"/>
    <w:rsid w:val="0005648A"/>
    <w:rsid w:val="00061721"/>
    <w:rsid w:val="000664D9"/>
    <w:rsid w:val="00066A62"/>
    <w:rsid w:val="00067B3A"/>
    <w:rsid w:val="000711A9"/>
    <w:rsid w:val="00072F07"/>
    <w:rsid w:val="0008265C"/>
    <w:rsid w:val="000828D2"/>
    <w:rsid w:val="00084BCC"/>
    <w:rsid w:val="0009228A"/>
    <w:rsid w:val="000A189F"/>
    <w:rsid w:val="000A6F05"/>
    <w:rsid w:val="000B28F1"/>
    <w:rsid w:val="000B3CB5"/>
    <w:rsid w:val="000B4903"/>
    <w:rsid w:val="000B4B62"/>
    <w:rsid w:val="000B7DDF"/>
    <w:rsid w:val="000C518C"/>
    <w:rsid w:val="000C66A9"/>
    <w:rsid w:val="000D113A"/>
    <w:rsid w:val="000D44AB"/>
    <w:rsid w:val="000E0924"/>
    <w:rsid w:val="000E1024"/>
    <w:rsid w:val="000E41FF"/>
    <w:rsid w:val="000E624B"/>
    <w:rsid w:val="000E78C9"/>
    <w:rsid w:val="000E7EB2"/>
    <w:rsid w:val="000F0848"/>
    <w:rsid w:val="000F2A52"/>
    <w:rsid w:val="000F36FC"/>
    <w:rsid w:val="000F51B1"/>
    <w:rsid w:val="001025B4"/>
    <w:rsid w:val="001048BF"/>
    <w:rsid w:val="00105EB7"/>
    <w:rsid w:val="00106CCC"/>
    <w:rsid w:val="00107269"/>
    <w:rsid w:val="00116DEB"/>
    <w:rsid w:val="00117DF7"/>
    <w:rsid w:val="0012137F"/>
    <w:rsid w:val="001256A3"/>
    <w:rsid w:val="00135D7A"/>
    <w:rsid w:val="00147601"/>
    <w:rsid w:val="00153A0B"/>
    <w:rsid w:val="00154B50"/>
    <w:rsid w:val="00155057"/>
    <w:rsid w:val="001574DA"/>
    <w:rsid w:val="00157639"/>
    <w:rsid w:val="00157E37"/>
    <w:rsid w:val="00167A74"/>
    <w:rsid w:val="00172F38"/>
    <w:rsid w:val="00181C24"/>
    <w:rsid w:val="00181DA8"/>
    <w:rsid w:val="00193C36"/>
    <w:rsid w:val="00195451"/>
    <w:rsid w:val="001965A8"/>
    <w:rsid w:val="001966CD"/>
    <w:rsid w:val="001A2446"/>
    <w:rsid w:val="001A6010"/>
    <w:rsid w:val="001A658C"/>
    <w:rsid w:val="001B155E"/>
    <w:rsid w:val="001B6CD7"/>
    <w:rsid w:val="001C008B"/>
    <w:rsid w:val="001C4117"/>
    <w:rsid w:val="001C74EA"/>
    <w:rsid w:val="001C7530"/>
    <w:rsid w:val="001D1375"/>
    <w:rsid w:val="001D71F1"/>
    <w:rsid w:val="001E01B2"/>
    <w:rsid w:val="001E233A"/>
    <w:rsid w:val="001E27C2"/>
    <w:rsid w:val="001E3EA8"/>
    <w:rsid w:val="001F04CC"/>
    <w:rsid w:val="001F440A"/>
    <w:rsid w:val="001F4E6A"/>
    <w:rsid w:val="0021194A"/>
    <w:rsid w:val="0021253A"/>
    <w:rsid w:val="00212C67"/>
    <w:rsid w:val="00220242"/>
    <w:rsid w:val="002223F4"/>
    <w:rsid w:val="00224FF7"/>
    <w:rsid w:val="0022679E"/>
    <w:rsid w:val="002275CB"/>
    <w:rsid w:val="0023011E"/>
    <w:rsid w:val="0023395E"/>
    <w:rsid w:val="00236D46"/>
    <w:rsid w:val="00236D6C"/>
    <w:rsid w:val="00237C55"/>
    <w:rsid w:val="00240BF1"/>
    <w:rsid w:val="00243830"/>
    <w:rsid w:val="00246AF7"/>
    <w:rsid w:val="002570E8"/>
    <w:rsid w:val="00267A31"/>
    <w:rsid w:val="00271AE9"/>
    <w:rsid w:val="00271C51"/>
    <w:rsid w:val="0028121B"/>
    <w:rsid w:val="002831FC"/>
    <w:rsid w:val="00283780"/>
    <w:rsid w:val="002852DB"/>
    <w:rsid w:val="00285426"/>
    <w:rsid w:val="00286D3A"/>
    <w:rsid w:val="00294E6D"/>
    <w:rsid w:val="002A6B3F"/>
    <w:rsid w:val="002B1015"/>
    <w:rsid w:val="002B390E"/>
    <w:rsid w:val="002B5841"/>
    <w:rsid w:val="002B5BC1"/>
    <w:rsid w:val="002C52B4"/>
    <w:rsid w:val="002C636E"/>
    <w:rsid w:val="002D13CA"/>
    <w:rsid w:val="002D17C9"/>
    <w:rsid w:val="002D2CEF"/>
    <w:rsid w:val="002D39FE"/>
    <w:rsid w:val="002D3FAB"/>
    <w:rsid w:val="002D4B7A"/>
    <w:rsid w:val="002E2824"/>
    <w:rsid w:val="002E3F85"/>
    <w:rsid w:val="002F2BB5"/>
    <w:rsid w:val="002F34F0"/>
    <w:rsid w:val="002F425C"/>
    <w:rsid w:val="002F7A45"/>
    <w:rsid w:val="00300920"/>
    <w:rsid w:val="003048DD"/>
    <w:rsid w:val="00304E27"/>
    <w:rsid w:val="003056FA"/>
    <w:rsid w:val="00305F51"/>
    <w:rsid w:val="00311259"/>
    <w:rsid w:val="0031297F"/>
    <w:rsid w:val="003249A3"/>
    <w:rsid w:val="003342E1"/>
    <w:rsid w:val="00337DA1"/>
    <w:rsid w:val="003435B9"/>
    <w:rsid w:val="00350268"/>
    <w:rsid w:val="00351A82"/>
    <w:rsid w:val="00356687"/>
    <w:rsid w:val="003619F9"/>
    <w:rsid w:val="00364C7C"/>
    <w:rsid w:val="00365811"/>
    <w:rsid w:val="00366CF3"/>
    <w:rsid w:val="00366FC5"/>
    <w:rsid w:val="00367C20"/>
    <w:rsid w:val="0037222D"/>
    <w:rsid w:val="00375EDF"/>
    <w:rsid w:val="003A412A"/>
    <w:rsid w:val="003A54F2"/>
    <w:rsid w:val="003A69B1"/>
    <w:rsid w:val="003C00D4"/>
    <w:rsid w:val="003C64E3"/>
    <w:rsid w:val="003C701B"/>
    <w:rsid w:val="003C777E"/>
    <w:rsid w:val="003C7C68"/>
    <w:rsid w:val="003D00FE"/>
    <w:rsid w:val="003D42B0"/>
    <w:rsid w:val="003E4C6B"/>
    <w:rsid w:val="003E547D"/>
    <w:rsid w:val="003F29DF"/>
    <w:rsid w:val="003F5975"/>
    <w:rsid w:val="003F6325"/>
    <w:rsid w:val="00402F41"/>
    <w:rsid w:val="004118D5"/>
    <w:rsid w:val="0043132E"/>
    <w:rsid w:val="0043788E"/>
    <w:rsid w:val="00453B96"/>
    <w:rsid w:val="004562D4"/>
    <w:rsid w:val="00457CC1"/>
    <w:rsid w:val="0046148C"/>
    <w:rsid w:val="004621E4"/>
    <w:rsid w:val="0046301E"/>
    <w:rsid w:val="0046369C"/>
    <w:rsid w:val="00466717"/>
    <w:rsid w:val="00470CAF"/>
    <w:rsid w:val="00476FB0"/>
    <w:rsid w:val="00477731"/>
    <w:rsid w:val="004778A5"/>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3B41"/>
    <w:rsid w:val="004B6ACA"/>
    <w:rsid w:val="004B6B5E"/>
    <w:rsid w:val="004B7548"/>
    <w:rsid w:val="004C069D"/>
    <w:rsid w:val="004C28BB"/>
    <w:rsid w:val="004D1561"/>
    <w:rsid w:val="004D58FB"/>
    <w:rsid w:val="004D6CDF"/>
    <w:rsid w:val="004D7F15"/>
    <w:rsid w:val="004E163D"/>
    <w:rsid w:val="004F1F79"/>
    <w:rsid w:val="004F28D9"/>
    <w:rsid w:val="00501884"/>
    <w:rsid w:val="0050416D"/>
    <w:rsid w:val="00506700"/>
    <w:rsid w:val="00511C49"/>
    <w:rsid w:val="00513032"/>
    <w:rsid w:val="00520584"/>
    <w:rsid w:val="005243B2"/>
    <w:rsid w:val="0052485B"/>
    <w:rsid w:val="0053656B"/>
    <w:rsid w:val="00552DAC"/>
    <w:rsid w:val="00552F53"/>
    <w:rsid w:val="005666E3"/>
    <w:rsid w:val="00566745"/>
    <w:rsid w:val="00570690"/>
    <w:rsid w:val="0057619A"/>
    <w:rsid w:val="0058374F"/>
    <w:rsid w:val="00583F6F"/>
    <w:rsid w:val="00584841"/>
    <w:rsid w:val="00590BD4"/>
    <w:rsid w:val="00591017"/>
    <w:rsid w:val="00592E8A"/>
    <w:rsid w:val="005953BF"/>
    <w:rsid w:val="00597201"/>
    <w:rsid w:val="005A09B9"/>
    <w:rsid w:val="005B2AB4"/>
    <w:rsid w:val="005B6A75"/>
    <w:rsid w:val="005B7053"/>
    <w:rsid w:val="005B7272"/>
    <w:rsid w:val="005C5E2E"/>
    <w:rsid w:val="005D2793"/>
    <w:rsid w:val="005D3C7F"/>
    <w:rsid w:val="005D4B8B"/>
    <w:rsid w:val="005D5252"/>
    <w:rsid w:val="005E27BE"/>
    <w:rsid w:val="005E35EB"/>
    <w:rsid w:val="005F2F1C"/>
    <w:rsid w:val="00600CC9"/>
    <w:rsid w:val="0060114D"/>
    <w:rsid w:val="006034E5"/>
    <w:rsid w:val="00607C65"/>
    <w:rsid w:val="00611844"/>
    <w:rsid w:val="006122E0"/>
    <w:rsid w:val="00620F04"/>
    <w:rsid w:val="00622377"/>
    <w:rsid w:val="00622DFD"/>
    <w:rsid w:val="00626A36"/>
    <w:rsid w:val="0063242B"/>
    <w:rsid w:val="006356D7"/>
    <w:rsid w:val="006469C3"/>
    <w:rsid w:val="00651642"/>
    <w:rsid w:val="00660C21"/>
    <w:rsid w:val="006618F6"/>
    <w:rsid w:val="00662ED5"/>
    <w:rsid w:val="00665D40"/>
    <w:rsid w:val="00681F94"/>
    <w:rsid w:val="006834DB"/>
    <w:rsid w:val="006844E4"/>
    <w:rsid w:val="00685F08"/>
    <w:rsid w:val="00691CE6"/>
    <w:rsid w:val="00693BEC"/>
    <w:rsid w:val="006A4B98"/>
    <w:rsid w:val="006A57C4"/>
    <w:rsid w:val="006A73BD"/>
    <w:rsid w:val="006A757B"/>
    <w:rsid w:val="006B1EDB"/>
    <w:rsid w:val="006B313A"/>
    <w:rsid w:val="006B4A8D"/>
    <w:rsid w:val="006C19BA"/>
    <w:rsid w:val="006C23E3"/>
    <w:rsid w:val="006C249F"/>
    <w:rsid w:val="006C5FE7"/>
    <w:rsid w:val="006D2A61"/>
    <w:rsid w:val="006E0A6B"/>
    <w:rsid w:val="006E1F47"/>
    <w:rsid w:val="006E23B6"/>
    <w:rsid w:val="006E34F9"/>
    <w:rsid w:val="006F2862"/>
    <w:rsid w:val="006F3B94"/>
    <w:rsid w:val="006F44F3"/>
    <w:rsid w:val="006F5C3C"/>
    <w:rsid w:val="006F7570"/>
    <w:rsid w:val="00701DA0"/>
    <w:rsid w:val="00702EC0"/>
    <w:rsid w:val="00704C55"/>
    <w:rsid w:val="00706BCF"/>
    <w:rsid w:val="00711354"/>
    <w:rsid w:val="00716165"/>
    <w:rsid w:val="00727EAD"/>
    <w:rsid w:val="007360A5"/>
    <w:rsid w:val="00737C92"/>
    <w:rsid w:val="00750429"/>
    <w:rsid w:val="00755570"/>
    <w:rsid w:val="00767264"/>
    <w:rsid w:val="00767511"/>
    <w:rsid w:val="00770E8E"/>
    <w:rsid w:val="007732D5"/>
    <w:rsid w:val="007750E8"/>
    <w:rsid w:val="007858D3"/>
    <w:rsid w:val="0078784A"/>
    <w:rsid w:val="00793C02"/>
    <w:rsid w:val="007A0768"/>
    <w:rsid w:val="007A0EA8"/>
    <w:rsid w:val="007A1188"/>
    <w:rsid w:val="007A197F"/>
    <w:rsid w:val="007A36C5"/>
    <w:rsid w:val="007A6B76"/>
    <w:rsid w:val="007B311D"/>
    <w:rsid w:val="007B6D6B"/>
    <w:rsid w:val="007B7698"/>
    <w:rsid w:val="007C724B"/>
    <w:rsid w:val="007C77AB"/>
    <w:rsid w:val="007D4628"/>
    <w:rsid w:val="007D4DCC"/>
    <w:rsid w:val="007D76D8"/>
    <w:rsid w:val="007E10F7"/>
    <w:rsid w:val="007E43B2"/>
    <w:rsid w:val="007E6961"/>
    <w:rsid w:val="007E7316"/>
    <w:rsid w:val="007F40DD"/>
    <w:rsid w:val="007F4A14"/>
    <w:rsid w:val="007F5DEC"/>
    <w:rsid w:val="00803E42"/>
    <w:rsid w:val="00806769"/>
    <w:rsid w:val="00812D24"/>
    <w:rsid w:val="00824F86"/>
    <w:rsid w:val="00826784"/>
    <w:rsid w:val="00834F04"/>
    <w:rsid w:val="0084299F"/>
    <w:rsid w:val="00842B2C"/>
    <w:rsid w:val="00850ED6"/>
    <w:rsid w:val="008535E1"/>
    <w:rsid w:val="00857BD1"/>
    <w:rsid w:val="008622AB"/>
    <w:rsid w:val="008646BB"/>
    <w:rsid w:val="00867250"/>
    <w:rsid w:val="00867CF7"/>
    <w:rsid w:val="008732D0"/>
    <w:rsid w:val="0087469E"/>
    <w:rsid w:val="0088184B"/>
    <w:rsid w:val="0088492D"/>
    <w:rsid w:val="00885B5D"/>
    <w:rsid w:val="00891EA6"/>
    <w:rsid w:val="008934A8"/>
    <w:rsid w:val="008960A6"/>
    <w:rsid w:val="008A0023"/>
    <w:rsid w:val="008A432A"/>
    <w:rsid w:val="008A4A70"/>
    <w:rsid w:val="008A6801"/>
    <w:rsid w:val="008B5831"/>
    <w:rsid w:val="008C059F"/>
    <w:rsid w:val="008C7F63"/>
    <w:rsid w:val="008D115B"/>
    <w:rsid w:val="008D12DF"/>
    <w:rsid w:val="008D64A1"/>
    <w:rsid w:val="008E0C7E"/>
    <w:rsid w:val="008E1437"/>
    <w:rsid w:val="008E26B8"/>
    <w:rsid w:val="008E56B9"/>
    <w:rsid w:val="008F1A41"/>
    <w:rsid w:val="008F24BF"/>
    <w:rsid w:val="0090274F"/>
    <w:rsid w:val="00906271"/>
    <w:rsid w:val="0091219B"/>
    <w:rsid w:val="00912EF4"/>
    <w:rsid w:val="00913F7C"/>
    <w:rsid w:val="0091595A"/>
    <w:rsid w:val="00917410"/>
    <w:rsid w:val="00917432"/>
    <w:rsid w:val="00920E3C"/>
    <w:rsid w:val="00922146"/>
    <w:rsid w:val="00927FE7"/>
    <w:rsid w:val="00936921"/>
    <w:rsid w:val="00941328"/>
    <w:rsid w:val="009439D0"/>
    <w:rsid w:val="0095677F"/>
    <w:rsid w:val="00960291"/>
    <w:rsid w:val="00963BC4"/>
    <w:rsid w:val="00964ACC"/>
    <w:rsid w:val="00967911"/>
    <w:rsid w:val="00970AB6"/>
    <w:rsid w:val="00971B1F"/>
    <w:rsid w:val="00974CAF"/>
    <w:rsid w:val="00983690"/>
    <w:rsid w:val="00984313"/>
    <w:rsid w:val="00984EF9"/>
    <w:rsid w:val="00986E11"/>
    <w:rsid w:val="0099275F"/>
    <w:rsid w:val="00997CAD"/>
    <w:rsid w:val="009A1D9E"/>
    <w:rsid w:val="009A6104"/>
    <w:rsid w:val="009B17D2"/>
    <w:rsid w:val="009B4AE4"/>
    <w:rsid w:val="009B5408"/>
    <w:rsid w:val="009B66F3"/>
    <w:rsid w:val="009B705C"/>
    <w:rsid w:val="009B730A"/>
    <w:rsid w:val="009C49DB"/>
    <w:rsid w:val="009C7D69"/>
    <w:rsid w:val="009C7F94"/>
    <w:rsid w:val="009D15F5"/>
    <w:rsid w:val="009D3B09"/>
    <w:rsid w:val="009D633B"/>
    <w:rsid w:val="009D6867"/>
    <w:rsid w:val="009D6D2B"/>
    <w:rsid w:val="009E05CA"/>
    <w:rsid w:val="009E1DFF"/>
    <w:rsid w:val="009F0E66"/>
    <w:rsid w:val="009F23FA"/>
    <w:rsid w:val="009F7B72"/>
    <w:rsid w:val="00A01935"/>
    <w:rsid w:val="00A03C00"/>
    <w:rsid w:val="00A11000"/>
    <w:rsid w:val="00A125FF"/>
    <w:rsid w:val="00A16CD6"/>
    <w:rsid w:val="00A23954"/>
    <w:rsid w:val="00A26EB8"/>
    <w:rsid w:val="00A31BAB"/>
    <w:rsid w:val="00A359A3"/>
    <w:rsid w:val="00A35C10"/>
    <w:rsid w:val="00A37D41"/>
    <w:rsid w:val="00A41376"/>
    <w:rsid w:val="00A41670"/>
    <w:rsid w:val="00A4463F"/>
    <w:rsid w:val="00A455C2"/>
    <w:rsid w:val="00A4708B"/>
    <w:rsid w:val="00A50766"/>
    <w:rsid w:val="00A56556"/>
    <w:rsid w:val="00A56807"/>
    <w:rsid w:val="00A572B0"/>
    <w:rsid w:val="00A63127"/>
    <w:rsid w:val="00A67DA9"/>
    <w:rsid w:val="00A72981"/>
    <w:rsid w:val="00A73C7F"/>
    <w:rsid w:val="00A75A52"/>
    <w:rsid w:val="00A768F2"/>
    <w:rsid w:val="00A772EE"/>
    <w:rsid w:val="00A8281F"/>
    <w:rsid w:val="00A90481"/>
    <w:rsid w:val="00AA0D7F"/>
    <w:rsid w:val="00AA1679"/>
    <w:rsid w:val="00AA44E1"/>
    <w:rsid w:val="00AA5F77"/>
    <w:rsid w:val="00AB394B"/>
    <w:rsid w:val="00AC1ECF"/>
    <w:rsid w:val="00AD2E21"/>
    <w:rsid w:val="00AD5E50"/>
    <w:rsid w:val="00AD68EE"/>
    <w:rsid w:val="00AE27A7"/>
    <w:rsid w:val="00AF1AB4"/>
    <w:rsid w:val="00AF229E"/>
    <w:rsid w:val="00B10A39"/>
    <w:rsid w:val="00B11BC8"/>
    <w:rsid w:val="00B12034"/>
    <w:rsid w:val="00B22F92"/>
    <w:rsid w:val="00B23E21"/>
    <w:rsid w:val="00B31D91"/>
    <w:rsid w:val="00B33372"/>
    <w:rsid w:val="00B40306"/>
    <w:rsid w:val="00B432DE"/>
    <w:rsid w:val="00B51E0F"/>
    <w:rsid w:val="00B51F72"/>
    <w:rsid w:val="00B53389"/>
    <w:rsid w:val="00B54C4F"/>
    <w:rsid w:val="00B65AEB"/>
    <w:rsid w:val="00B66EB5"/>
    <w:rsid w:val="00B67997"/>
    <w:rsid w:val="00B7608F"/>
    <w:rsid w:val="00B774A7"/>
    <w:rsid w:val="00B808B2"/>
    <w:rsid w:val="00B80E0A"/>
    <w:rsid w:val="00B82F0D"/>
    <w:rsid w:val="00B831F5"/>
    <w:rsid w:val="00B85DA2"/>
    <w:rsid w:val="00B91C17"/>
    <w:rsid w:val="00B91F86"/>
    <w:rsid w:val="00B93E8C"/>
    <w:rsid w:val="00B96BAE"/>
    <w:rsid w:val="00BA1CB5"/>
    <w:rsid w:val="00BA6C7D"/>
    <w:rsid w:val="00BA7A09"/>
    <w:rsid w:val="00BB1E93"/>
    <w:rsid w:val="00BB6126"/>
    <w:rsid w:val="00BC0003"/>
    <w:rsid w:val="00BC5729"/>
    <w:rsid w:val="00BD0ED9"/>
    <w:rsid w:val="00BD1B65"/>
    <w:rsid w:val="00BD6796"/>
    <w:rsid w:val="00BE3C99"/>
    <w:rsid w:val="00BE4DAF"/>
    <w:rsid w:val="00BF1103"/>
    <w:rsid w:val="00BF3231"/>
    <w:rsid w:val="00BF78C4"/>
    <w:rsid w:val="00C00BDA"/>
    <w:rsid w:val="00C0146B"/>
    <w:rsid w:val="00C02A5A"/>
    <w:rsid w:val="00C02D45"/>
    <w:rsid w:val="00C03311"/>
    <w:rsid w:val="00C146D9"/>
    <w:rsid w:val="00C1484D"/>
    <w:rsid w:val="00C15C90"/>
    <w:rsid w:val="00C17EE3"/>
    <w:rsid w:val="00C2279F"/>
    <w:rsid w:val="00C30272"/>
    <w:rsid w:val="00C305A9"/>
    <w:rsid w:val="00C31A86"/>
    <w:rsid w:val="00C3221F"/>
    <w:rsid w:val="00C340F1"/>
    <w:rsid w:val="00C43B19"/>
    <w:rsid w:val="00C469A9"/>
    <w:rsid w:val="00C50963"/>
    <w:rsid w:val="00C51277"/>
    <w:rsid w:val="00C51314"/>
    <w:rsid w:val="00C55C50"/>
    <w:rsid w:val="00C5682C"/>
    <w:rsid w:val="00C609DC"/>
    <w:rsid w:val="00C61844"/>
    <w:rsid w:val="00C65A47"/>
    <w:rsid w:val="00C66933"/>
    <w:rsid w:val="00C72AF1"/>
    <w:rsid w:val="00C74AE7"/>
    <w:rsid w:val="00C7620F"/>
    <w:rsid w:val="00C76840"/>
    <w:rsid w:val="00C77882"/>
    <w:rsid w:val="00C8064F"/>
    <w:rsid w:val="00C84DFF"/>
    <w:rsid w:val="00C90B36"/>
    <w:rsid w:val="00C91B22"/>
    <w:rsid w:val="00C934F5"/>
    <w:rsid w:val="00C945C6"/>
    <w:rsid w:val="00C96827"/>
    <w:rsid w:val="00C96A61"/>
    <w:rsid w:val="00C979CC"/>
    <w:rsid w:val="00CA0013"/>
    <w:rsid w:val="00CA2047"/>
    <w:rsid w:val="00CA4A08"/>
    <w:rsid w:val="00CA4C17"/>
    <w:rsid w:val="00CA4F51"/>
    <w:rsid w:val="00CA4FD3"/>
    <w:rsid w:val="00CA5DCF"/>
    <w:rsid w:val="00CB0A05"/>
    <w:rsid w:val="00CB123C"/>
    <w:rsid w:val="00CB1E20"/>
    <w:rsid w:val="00CB52B7"/>
    <w:rsid w:val="00CB7B8D"/>
    <w:rsid w:val="00CC4982"/>
    <w:rsid w:val="00CD1343"/>
    <w:rsid w:val="00CD3A32"/>
    <w:rsid w:val="00CD5D90"/>
    <w:rsid w:val="00CE29C1"/>
    <w:rsid w:val="00CE36E6"/>
    <w:rsid w:val="00CE3790"/>
    <w:rsid w:val="00CE52A4"/>
    <w:rsid w:val="00CF376C"/>
    <w:rsid w:val="00CF4285"/>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EF2"/>
    <w:rsid w:val="00D432C6"/>
    <w:rsid w:val="00D45B81"/>
    <w:rsid w:val="00D569BF"/>
    <w:rsid w:val="00D579EC"/>
    <w:rsid w:val="00D62547"/>
    <w:rsid w:val="00D6394B"/>
    <w:rsid w:val="00D721DD"/>
    <w:rsid w:val="00D729EE"/>
    <w:rsid w:val="00D738A8"/>
    <w:rsid w:val="00D76FC8"/>
    <w:rsid w:val="00D823A2"/>
    <w:rsid w:val="00D85859"/>
    <w:rsid w:val="00D86BD3"/>
    <w:rsid w:val="00D87C34"/>
    <w:rsid w:val="00D9539F"/>
    <w:rsid w:val="00DA07FA"/>
    <w:rsid w:val="00DA1D79"/>
    <w:rsid w:val="00DA20B3"/>
    <w:rsid w:val="00DA2614"/>
    <w:rsid w:val="00DA6EDA"/>
    <w:rsid w:val="00DB043B"/>
    <w:rsid w:val="00DB6F24"/>
    <w:rsid w:val="00DD03EF"/>
    <w:rsid w:val="00DE1015"/>
    <w:rsid w:val="00DE25EE"/>
    <w:rsid w:val="00DE2AEB"/>
    <w:rsid w:val="00DF7958"/>
    <w:rsid w:val="00E0061A"/>
    <w:rsid w:val="00E12717"/>
    <w:rsid w:val="00E12849"/>
    <w:rsid w:val="00E2119F"/>
    <w:rsid w:val="00E2576D"/>
    <w:rsid w:val="00E25CFC"/>
    <w:rsid w:val="00E333D9"/>
    <w:rsid w:val="00E47EF1"/>
    <w:rsid w:val="00E50CB9"/>
    <w:rsid w:val="00E52D86"/>
    <w:rsid w:val="00E5585E"/>
    <w:rsid w:val="00E60F54"/>
    <w:rsid w:val="00E63186"/>
    <w:rsid w:val="00E666EA"/>
    <w:rsid w:val="00E7261B"/>
    <w:rsid w:val="00E76E30"/>
    <w:rsid w:val="00E8042C"/>
    <w:rsid w:val="00E80CFC"/>
    <w:rsid w:val="00E81838"/>
    <w:rsid w:val="00E82E3E"/>
    <w:rsid w:val="00E83357"/>
    <w:rsid w:val="00E84462"/>
    <w:rsid w:val="00E86994"/>
    <w:rsid w:val="00E93E3C"/>
    <w:rsid w:val="00E952BF"/>
    <w:rsid w:val="00E96133"/>
    <w:rsid w:val="00EA15F7"/>
    <w:rsid w:val="00EA68C9"/>
    <w:rsid w:val="00EB6255"/>
    <w:rsid w:val="00EC25A9"/>
    <w:rsid w:val="00EC5BFE"/>
    <w:rsid w:val="00ED51B3"/>
    <w:rsid w:val="00ED6704"/>
    <w:rsid w:val="00ED7C4F"/>
    <w:rsid w:val="00ED7C94"/>
    <w:rsid w:val="00ED7CEF"/>
    <w:rsid w:val="00EE4EC1"/>
    <w:rsid w:val="00EE7350"/>
    <w:rsid w:val="00EF165D"/>
    <w:rsid w:val="00EF33A6"/>
    <w:rsid w:val="00F0079D"/>
    <w:rsid w:val="00F00D75"/>
    <w:rsid w:val="00F02A73"/>
    <w:rsid w:val="00F07980"/>
    <w:rsid w:val="00F11EA1"/>
    <w:rsid w:val="00F15C1C"/>
    <w:rsid w:val="00F21759"/>
    <w:rsid w:val="00F26CA7"/>
    <w:rsid w:val="00F2787D"/>
    <w:rsid w:val="00F30AD7"/>
    <w:rsid w:val="00F415A3"/>
    <w:rsid w:val="00F447F0"/>
    <w:rsid w:val="00F4484D"/>
    <w:rsid w:val="00F44B76"/>
    <w:rsid w:val="00F57DF4"/>
    <w:rsid w:val="00F61CD4"/>
    <w:rsid w:val="00F70A34"/>
    <w:rsid w:val="00F71525"/>
    <w:rsid w:val="00F7711F"/>
    <w:rsid w:val="00F773B5"/>
    <w:rsid w:val="00F83B3A"/>
    <w:rsid w:val="00F85201"/>
    <w:rsid w:val="00F90F6D"/>
    <w:rsid w:val="00F918E8"/>
    <w:rsid w:val="00F91B5E"/>
    <w:rsid w:val="00F93133"/>
    <w:rsid w:val="00F93D58"/>
    <w:rsid w:val="00F979F2"/>
    <w:rsid w:val="00FB115E"/>
    <w:rsid w:val="00FB7A34"/>
    <w:rsid w:val="00FB7D23"/>
    <w:rsid w:val="00FC0796"/>
    <w:rsid w:val="00FC4552"/>
    <w:rsid w:val="00FC4DE7"/>
    <w:rsid w:val="00FC687C"/>
    <w:rsid w:val="00FD67FE"/>
    <w:rsid w:val="00FD7FC5"/>
    <w:rsid w:val="00FE1E67"/>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7</Pages>
  <Words>2590</Words>
  <Characters>14768</Characters>
  <Application>Microsoft Office Word</Application>
  <DocSecurity>0</DocSecurity>
  <Lines>123</Lines>
  <Paragraphs>34</Paragraphs>
  <ScaleCrop>false</ScaleCrop>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691</cp:revision>
  <dcterms:created xsi:type="dcterms:W3CDTF">2023-09-08T14:47:00Z</dcterms:created>
  <dcterms:modified xsi:type="dcterms:W3CDTF">2024-10-04T15:20:00Z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